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108" w:type="dxa"/>
        <w:tblLayout w:type="fixed"/>
        <w:tblLook w:val="0000" w:firstRow="0" w:lastRow="0" w:firstColumn="0" w:lastColumn="0" w:noHBand="0" w:noVBand="0"/>
      </w:tblPr>
      <w:tblGrid>
        <w:gridCol w:w="4500"/>
        <w:gridCol w:w="785"/>
        <w:gridCol w:w="340"/>
        <w:gridCol w:w="4125"/>
        <w:gridCol w:w="450"/>
      </w:tblGrid>
      <w:tr w:rsidR="001C5099">
        <w:tc>
          <w:tcPr>
            <w:tcW w:w="4500" w:type="dxa"/>
          </w:tcPr>
          <w:p w:rsidR="001C5099" w:rsidRPr="00522415" w:rsidRDefault="001D36D0" w:rsidP="006B6F14">
            <w:pPr>
              <w:rPr>
                <w:rFonts w:ascii="Calibri" w:hAnsi="Calibri"/>
                <w:color w:val="000000"/>
                <w:sz w:val="13"/>
              </w:rPr>
            </w:pPr>
            <w:r>
              <w:rPr>
                <w:rFonts w:ascii="Calibri" w:hAnsi="Calibri"/>
                <w:color w:val="000000"/>
                <w:sz w:val="13"/>
              </w:rPr>
              <w:t xml:space="preserve">    </w:t>
            </w:r>
          </w:p>
        </w:tc>
        <w:tc>
          <w:tcPr>
            <w:tcW w:w="785" w:type="dxa"/>
          </w:tcPr>
          <w:p w:rsidR="001C5099" w:rsidRDefault="001C5099">
            <w:pPr>
              <w:jc w:val="center"/>
              <w:rPr>
                <w:rFonts w:ascii="Helv (WR)" w:hAnsi="Helv (WR)"/>
                <w:color w:val="000000"/>
              </w:rPr>
            </w:pPr>
          </w:p>
        </w:tc>
        <w:tc>
          <w:tcPr>
            <w:tcW w:w="340" w:type="dxa"/>
          </w:tcPr>
          <w:p w:rsidR="001C5099" w:rsidRDefault="001C5099">
            <w:pPr>
              <w:jc w:val="center"/>
              <w:rPr>
                <w:rFonts w:ascii="Helv (WR)" w:hAnsi="Helv (WR)"/>
                <w:color w:val="000000"/>
              </w:rPr>
            </w:pPr>
          </w:p>
        </w:tc>
        <w:tc>
          <w:tcPr>
            <w:tcW w:w="4125" w:type="dxa"/>
          </w:tcPr>
          <w:p w:rsidR="001C5099" w:rsidRDefault="001C5099">
            <w:pPr>
              <w:jc w:val="center"/>
              <w:rPr>
                <w:rFonts w:ascii="Helv (WR)" w:hAnsi="Helv (WR)"/>
                <w:color w:val="000000"/>
              </w:rPr>
            </w:pPr>
          </w:p>
        </w:tc>
        <w:tc>
          <w:tcPr>
            <w:tcW w:w="450" w:type="dxa"/>
          </w:tcPr>
          <w:p w:rsidR="001C5099" w:rsidRDefault="001C5099">
            <w:pPr>
              <w:jc w:val="center"/>
              <w:rPr>
                <w:rFonts w:ascii="Helv (WR)" w:hAnsi="Helv (WR)"/>
                <w:color w:val="000000"/>
              </w:rPr>
            </w:pPr>
          </w:p>
        </w:tc>
      </w:tr>
    </w:tbl>
    <w:p w:rsidR="001D36D0" w:rsidRDefault="001D36D0" w:rsidP="001D36D0">
      <w:pPr>
        <w:pStyle w:val="a5"/>
        <w:tabs>
          <w:tab w:val="left" w:pos="1275"/>
        </w:tabs>
        <w:rPr>
          <w:sz w:val="28"/>
        </w:rPr>
      </w:pPr>
      <w:r>
        <w:rPr>
          <w:sz w:val="28"/>
        </w:rPr>
        <w:t xml:space="preserve">                                   </w:t>
      </w:r>
      <w:r w:rsidRPr="001D36D0">
        <w:rPr>
          <w:sz w:val="28"/>
        </w:rPr>
        <w:t xml:space="preserve">                                                                                                   </w:t>
      </w:r>
      <w:r>
        <w:rPr>
          <w:sz w:val="28"/>
        </w:rPr>
        <w:t xml:space="preserve">                    </w:t>
      </w:r>
    </w:p>
    <w:p w:rsidR="001D36D0" w:rsidRPr="001D36D0" w:rsidRDefault="001D36D0" w:rsidP="001D36D0">
      <w:pPr>
        <w:pStyle w:val="a5"/>
        <w:tabs>
          <w:tab w:val="left" w:pos="1275"/>
        </w:tabs>
        <w:jc w:val="both"/>
        <w:rPr>
          <w:sz w:val="28"/>
        </w:rPr>
      </w:pPr>
      <w:r>
        <w:rPr>
          <w:sz w:val="28"/>
        </w:rPr>
        <w:t xml:space="preserve">                                                                                           </w:t>
      </w:r>
      <w:r w:rsidR="00B9000C">
        <w:rPr>
          <w:sz w:val="28"/>
        </w:rPr>
        <w:t xml:space="preserve"> </w:t>
      </w:r>
      <w:r>
        <w:rPr>
          <w:sz w:val="28"/>
        </w:rPr>
        <w:t>Приложение 1</w:t>
      </w:r>
      <w:r w:rsidRPr="001D36D0">
        <w:rPr>
          <w:sz w:val="28"/>
        </w:rPr>
        <w:t xml:space="preserve">       </w:t>
      </w:r>
    </w:p>
    <w:p w:rsidR="001D36D0" w:rsidRPr="001D36D0" w:rsidRDefault="001D36D0" w:rsidP="001D36D0">
      <w:pPr>
        <w:pStyle w:val="a5"/>
        <w:tabs>
          <w:tab w:val="left" w:pos="1275"/>
        </w:tabs>
        <w:jc w:val="both"/>
        <w:rPr>
          <w:sz w:val="28"/>
        </w:rPr>
      </w:pPr>
      <w:r w:rsidRPr="001D36D0">
        <w:rPr>
          <w:sz w:val="28"/>
        </w:rPr>
        <w:t xml:space="preserve">                                                                               </w:t>
      </w:r>
      <w:r>
        <w:rPr>
          <w:sz w:val="28"/>
        </w:rPr>
        <w:t xml:space="preserve">        </w:t>
      </w:r>
      <w:r w:rsidR="00B9000C">
        <w:rPr>
          <w:sz w:val="28"/>
        </w:rPr>
        <w:t xml:space="preserve">    </w:t>
      </w:r>
      <w:r>
        <w:rPr>
          <w:sz w:val="28"/>
        </w:rPr>
        <w:t xml:space="preserve"> </w:t>
      </w:r>
      <w:r w:rsidR="00B9000C">
        <w:rPr>
          <w:sz w:val="28"/>
        </w:rPr>
        <w:t>к письму</w:t>
      </w:r>
      <w:r w:rsidRPr="001D36D0">
        <w:rPr>
          <w:sz w:val="28"/>
        </w:rPr>
        <w:t xml:space="preserve"> Рособрнадзора</w:t>
      </w:r>
    </w:p>
    <w:p w:rsidR="001D36D0" w:rsidRDefault="001D36D0" w:rsidP="00B9000C">
      <w:pPr>
        <w:pStyle w:val="a5"/>
        <w:tabs>
          <w:tab w:val="clear" w:pos="4677"/>
          <w:tab w:val="clear" w:pos="9355"/>
          <w:tab w:val="left" w:pos="6946"/>
          <w:tab w:val="left" w:pos="7088"/>
        </w:tabs>
        <w:ind w:firstLine="750"/>
        <w:jc w:val="both"/>
        <w:rPr>
          <w:b/>
          <w:sz w:val="28"/>
        </w:rPr>
      </w:pPr>
      <w:r w:rsidRPr="001D36D0">
        <w:rPr>
          <w:sz w:val="28"/>
        </w:rPr>
        <w:t xml:space="preserve">                                </w:t>
      </w:r>
      <w:r w:rsidR="00B9000C">
        <w:rPr>
          <w:sz w:val="28"/>
        </w:rPr>
        <w:t xml:space="preserve">                  </w:t>
      </w:r>
      <w:r w:rsidR="00F1584A">
        <w:rPr>
          <w:sz w:val="28"/>
        </w:rPr>
        <w:t xml:space="preserve">                               </w:t>
      </w:r>
      <w:r w:rsidR="00B9000C">
        <w:rPr>
          <w:sz w:val="28"/>
        </w:rPr>
        <w:t>от 08.04.2014</w:t>
      </w:r>
      <w:r w:rsidRPr="001D36D0">
        <w:rPr>
          <w:sz w:val="28"/>
        </w:rPr>
        <w:t xml:space="preserve"> № </w:t>
      </w:r>
      <w:r w:rsidR="00B9000C">
        <w:rPr>
          <w:sz w:val="28"/>
        </w:rPr>
        <w:t>02-206</w:t>
      </w:r>
    </w:p>
    <w:p w:rsidR="001D36D0" w:rsidRDefault="001D36D0" w:rsidP="006622B1">
      <w:pPr>
        <w:pStyle w:val="a5"/>
        <w:tabs>
          <w:tab w:val="clear" w:pos="4677"/>
          <w:tab w:val="clear" w:pos="9355"/>
        </w:tabs>
        <w:ind w:firstLine="750"/>
        <w:jc w:val="center"/>
        <w:rPr>
          <w:b/>
          <w:sz w:val="28"/>
        </w:rPr>
      </w:pPr>
    </w:p>
    <w:p w:rsidR="001D36D0" w:rsidRDefault="001D36D0" w:rsidP="006622B1">
      <w:pPr>
        <w:pStyle w:val="a5"/>
        <w:tabs>
          <w:tab w:val="clear" w:pos="4677"/>
          <w:tab w:val="clear" w:pos="9355"/>
        </w:tabs>
        <w:ind w:firstLine="750"/>
        <w:jc w:val="center"/>
        <w:rPr>
          <w:b/>
          <w:sz w:val="28"/>
        </w:rPr>
      </w:pPr>
    </w:p>
    <w:p w:rsidR="00A91FD3" w:rsidRDefault="00A91FD3" w:rsidP="006622B1">
      <w:pPr>
        <w:pStyle w:val="a5"/>
        <w:tabs>
          <w:tab w:val="clear" w:pos="4677"/>
          <w:tab w:val="clear" w:pos="9355"/>
        </w:tabs>
        <w:ind w:firstLine="750"/>
        <w:jc w:val="center"/>
        <w:rPr>
          <w:b/>
          <w:sz w:val="28"/>
        </w:rPr>
      </w:pPr>
    </w:p>
    <w:p w:rsidR="00EB6B2C" w:rsidRDefault="00EB6B2C" w:rsidP="006622B1">
      <w:pPr>
        <w:pStyle w:val="a5"/>
        <w:tabs>
          <w:tab w:val="clear" w:pos="4677"/>
          <w:tab w:val="clear" w:pos="9355"/>
        </w:tabs>
        <w:ind w:firstLine="750"/>
        <w:jc w:val="center"/>
        <w:rPr>
          <w:b/>
          <w:sz w:val="28"/>
        </w:rPr>
      </w:pPr>
    </w:p>
    <w:p w:rsidR="005962E5" w:rsidRDefault="005962E5" w:rsidP="006622B1">
      <w:pPr>
        <w:pStyle w:val="a5"/>
        <w:tabs>
          <w:tab w:val="clear" w:pos="4677"/>
          <w:tab w:val="clear" w:pos="9355"/>
        </w:tabs>
        <w:ind w:firstLine="750"/>
        <w:jc w:val="center"/>
        <w:rPr>
          <w:b/>
          <w:sz w:val="28"/>
        </w:rPr>
      </w:pPr>
    </w:p>
    <w:p w:rsidR="0024796C" w:rsidRPr="0024796C" w:rsidRDefault="0024796C" w:rsidP="00B27C4A">
      <w:pPr>
        <w:pStyle w:val="a5"/>
        <w:tabs>
          <w:tab w:val="clear" w:pos="4677"/>
          <w:tab w:val="clear" w:pos="9355"/>
        </w:tabs>
        <w:ind w:firstLine="750"/>
        <w:jc w:val="center"/>
        <w:rPr>
          <w:b/>
          <w:sz w:val="28"/>
        </w:rPr>
      </w:pPr>
      <w:r w:rsidRPr="0024796C">
        <w:rPr>
          <w:b/>
          <w:sz w:val="28"/>
        </w:rPr>
        <w:t>Методические рекомендации</w:t>
      </w:r>
    </w:p>
    <w:p w:rsidR="0024796C" w:rsidRDefault="0024796C" w:rsidP="00B27C4A">
      <w:pPr>
        <w:pStyle w:val="a5"/>
        <w:tabs>
          <w:tab w:val="clear" w:pos="4677"/>
          <w:tab w:val="clear" w:pos="9355"/>
        </w:tabs>
        <w:jc w:val="center"/>
        <w:rPr>
          <w:b/>
          <w:sz w:val="28"/>
          <w:szCs w:val="28"/>
        </w:rPr>
      </w:pPr>
      <w:r w:rsidRPr="0024796C">
        <w:rPr>
          <w:b/>
          <w:sz w:val="28"/>
          <w:szCs w:val="28"/>
        </w:rPr>
        <w:t xml:space="preserve">по </w:t>
      </w:r>
      <w:r w:rsidR="005E1E9F">
        <w:rPr>
          <w:b/>
          <w:sz w:val="28"/>
          <w:szCs w:val="28"/>
        </w:rPr>
        <w:t xml:space="preserve">организации и проведению государственной итоговой аттестации </w:t>
      </w:r>
      <w:r w:rsidR="006E3B1E">
        <w:rPr>
          <w:b/>
          <w:sz w:val="28"/>
          <w:szCs w:val="28"/>
        </w:rPr>
        <w:t xml:space="preserve">             </w:t>
      </w:r>
      <w:r w:rsidR="005601B5">
        <w:rPr>
          <w:b/>
          <w:sz w:val="28"/>
          <w:szCs w:val="28"/>
        </w:rPr>
        <w:t> </w:t>
      </w:r>
      <w:r w:rsidR="006E3B1E">
        <w:rPr>
          <w:b/>
          <w:sz w:val="28"/>
          <w:szCs w:val="28"/>
        </w:rPr>
        <w:t>по образовательным программам основного общего и среднего общего о</w:t>
      </w:r>
      <w:r w:rsidR="001213CB">
        <w:rPr>
          <w:b/>
          <w:sz w:val="28"/>
          <w:szCs w:val="28"/>
        </w:rPr>
        <w:t>бразования в форме основного</w:t>
      </w:r>
      <w:r w:rsidR="006E3B1E">
        <w:rPr>
          <w:b/>
          <w:sz w:val="28"/>
          <w:szCs w:val="28"/>
        </w:rPr>
        <w:t xml:space="preserve"> государственного экзамена и единого государственного экзамена </w:t>
      </w:r>
      <w:r w:rsidRPr="0024796C">
        <w:rPr>
          <w:b/>
          <w:sz w:val="28"/>
          <w:szCs w:val="28"/>
        </w:rPr>
        <w:t xml:space="preserve"> </w:t>
      </w:r>
      <w:r w:rsidR="00F557BA">
        <w:rPr>
          <w:b/>
          <w:sz w:val="28"/>
          <w:szCs w:val="28"/>
        </w:rPr>
        <w:t>для ли</w:t>
      </w:r>
      <w:r w:rsidR="006E3B1E">
        <w:rPr>
          <w:b/>
          <w:sz w:val="28"/>
          <w:szCs w:val="28"/>
        </w:rPr>
        <w:t xml:space="preserve">ц с ограниченными возможностями </w:t>
      </w:r>
      <w:r w:rsidR="00F557BA">
        <w:rPr>
          <w:b/>
          <w:sz w:val="28"/>
          <w:szCs w:val="28"/>
        </w:rPr>
        <w:t>здоровья</w:t>
      </w:r>
    </w:p>
    <w:p w:rsidR="002D6D79" w:rsidRDefault="002D6D79" w:rsidP="006622B1">
      <w:pPr>
        <w:pStyle w:val="a5"/>
        <w:tabs>
          <w:tab w:val="clear" w:pos="4677"/>
          <w:tab w:val="clear" w:pos="9355"/>
        </w:tabs>
        <w:jc w:val="center"/>
        <w:rPr>
          <w:b/>
          <w:sz w:val="28"/>
          <w:szCs w:val="28"/>
        </w:rPr>
      </w:pPr>
    </w:p>
    <w:p w:rsidR="005962E5" w:rsidRDefault="005962E5" w:rsidP="00912DB5">
      <w:pPr>
        <w:keepNext/>
        <w:keepLines/>
        <w:spacing w:before="480" w:line="276" w:lineRule="auto"/>
        <w:jc w:val="center"/>
        <w:rPr>
          <w:b/>
          <w:bCs/>
          <w:color w:val="000000"/>
          <w:sz w:val="28"/>
          <w:szCs w:val="28"/>
          <w:lang w:eastAsia="en-US"/>
        </w:rPr>
      </w:pPr>
    </w:p>
    <w:p w:rsidR="002167B6" w:rsidRDefault="002167B6" w:rsidP="00912DB5">
      <w:pPr>
        <w:keepNext/>
        <w:keepLines/>
        <w:spacing w:before="480" w:line="276" w:lineRule="auto"/>
        <w:jc w:val="center"/>
        <w:rPr>
          <w:b/>
          <w:bCs/>
          <w:color w:val="000000"/>
          <w:sz w:val="28"/>
          <w:szCs w:val="28"/>
          <w:lang w:eastAsia="en-US"/>
        </w:rPr>
      </w:pPr>
      <w:r w:rsidRPr="000B740C">
        <w:rPr>
          <w:b/>
          <w:bCs/>
          <w:color w:val="000000"/>
          <w:sz w:val="28"/>
          <w:szCs w:val="28"/>
          <w:lang w:eastAsia="en-US"/>
        </w:rPr>
        <w:t>ОГЛАВЛЕНИЕ</w:t>
      </w:r>
    </w:p>
    <w:tbl>
      <w:tblPr>
        <w:tblW w:w="0" w:type="auto"/>
        <w:tblLook w:val="04A0" w:firstRow="1" w:lastRow="0" w:firstColumn="1" w:lastColumn="0" w:noHBand="0" w:noVBand="1"/>
      </w:tblPr>
      <w:tblGrid>
        <w:gridCol w:w="9606"/>
        <w:gridCol w:w="531"/>
      </w:tblGrid>
      <w:tr w:rsidR="00912DB5" w:rsidRPr="005318FA" w:rsidTr="00E84D9C">
        <w:tc>
          <w:tcPr>
            <w:tcW w:w="9606" w:type="dxa"/>
            <w:shd w:val="clear" w:color="auto" w:fill="auto"/>
          </w:tcPr>
          <w:p w:rsidR="00912DB5" w:rsidRPr="005318FA" w:rsidRDefault="00912DB5" w:rsidP="00EB6B2C">
            <w:pPr>
              <w:keepNext/>
              <w:keepLines/>
              <w:rPr>
                <w:rFonts w:ascii="Cambria" w:hAnsi="Cambria"/>
                <w:bCs/>
                <w:sz w:val="28"/>
                <w:szCs w:val="28"/>
                <w:lang w:eastAsia="en-US"/>
              </w:rPr>
            </w:pPr>
            <w:r w:rsidRPr="005318FA">
              <w:rPr>
                <w:rFonts w:ascii="Cambria" w:hAnsi="Cambria"/>
                <w:bCs/>
                <w:sz w:val="28"/>
                <w:szCs w:val="28"/>
                <w:lang w:eastAsia="en-US"/>
              </w:rPr>
              <w:t>Перечень условных обозначений,  сокращений и терминов</w:t>
            </w:r>
          </w:p>
        </w:tc>
        <w:tc>
          <w:tcPr>
            <w:tcW w:w="531" w:type="dxa"/>
            <w:shd w:val="clear" w:color="auto" w:fill="auto"/>
          </w:tcPr>
          <w:p w:rsidR="00912DB5" w:rsidRPr="005318FA" w:rsidRDefault="00B01839" w:rsidP="00EB6B2C">
            <w:pPr>
              <w:keepNext/>
              <w:keepLines/>
              <w:jc w:val="center"/>
              <w:rPr>
                <w:bCs/>
                <w:sz w:val="28"/>
                <w:szCs w:val="28"/>
                <w:lang w:eastAsia="en-US"/>
              </w:rPr>
            </w:pPr>
            <w:r w:rsidRPr="005318FA">
              <w:rPr>
                <w:bCs/>
                <w:sz w:val="28"/>
                <w:szCs w:val="28"/>
                <w:lang w:eastAsia="en-US"/>
              </w:rPr>
              <w:t>2</w:t>
            </w:r>
          </w:p>
        </w:tc>
      </w:tr>
      <w:tr w:rsidR="00912DB5" w:rsidRPr="005318FA" w:rsidTr="00E84D9C">
        <w:tc>
          <w:tcPr>
            <w:tcW w:w="9606" w:type="dxa"/>
            <w:shd w:val="clear" w:color="auto" w:fill="auto"/>
          </w:tcPr>
          <w:p w:rsidR="00912DB5" w:rsidRPr="005318FA" w:rsidRDefault="00B01839" w:rsidP="00EB6B2C">
            <w:pPr>
              <w:keepNext/>
              <w:keepLines/>
              <w:rPr>
                <w:bCs/>
                <w:sz w:val="28"/>
                <w:szCs w:val="28"/>
                <w:lang w:eastAsia="en-US"/>
              </w:rPr>
            </w:pPr>
            <w:r w:rsidRPr="005318FA">
              <w:rPr>
                <w:bCs/>
                <w:sz w:val="28"/>
                <w:szCs w:val="28"/>
                <w:lang w:eastAsia="en-US"/>
              </w:rPr>
              <w:t>Введение</w:t>
            </w:r>
          </w:p>
        </w:tc>
        <w:tc>
          <w:tcPr>
            <w:tcW w:w="531" w:type="dxa"/>
            <w:shd w:val="clear" w:color="auto" w:fill="auto"/>
          </w:tcPr>
          <w:p w:rsidR="00912DB5" w:rsidRPr="005318FA" w:rsidRDefault="00B01839" w:rsidP="00EB6B2C">
            <w:pPr>
              <w:keepNext/>
              <w:keepLines/>
              <w:jc w:val="center"/>
              <w:rPr>
                <w:bCs/>
                <w:sz w:val="28"/>
                <w:szCs w:val="28"/>
                <w:lang w:eastAsia="en-US"/>
              </w:rPr>
            </w:pPr>
            <w:r w:rsidRPr="005318FA">
              <w:rPr>
                <w:bCs/>
                <w:sz w:val="28"/>
                <w:szCs w:val="28"/>
                <w:lang w:eastAsia="en-US"/>
              </w:rPr>
              <w:t>3</w:t>
            </w:r>
          </w:p>
        </w:tc>
      </w:tr>
      <w:tr w:rsidR="00B01839" w:rsidRPr="005318FA" w:rsidTr="00E84D9C">
        <w:tc>
          <w:tcPr>
            <w:tcW w:w="9606" w:type="dxa"/>
            <w:shd w:val="clear" w:color="auto" w:fill="auto"/>
          </w:tcPr>
          <w:p w:rsidR="00912DB5" w:rsidRPr="005318FA" w:rsidRDefault="00B01839" w:rsidP="00000BB8">
            <w:pPr>
              <w:keepNext/>
              <w:keepLines/>
              <w:jc w:val="both"/>
              <w:rPr>
                <w:bCs/>
                <w:sz w:val="28"/>
                <w:szCs w:val="28"/>
                <w:lang w:eastAsia="en-US"/>
              </w:rPr>
            </w:pPr>
            <w:r w:rsidRPr="005318FA">
              <w:rPr>
                <w:bCs/>
                <w:sz w:val="28"/>
                <w:szCs w:val="28"/>
                <w:lang w:eastAsia="en-US"/>
              </w:rPr>
              <w:t xml:space="preserve">1. </w:t>
            </w:r>
            <w:r w:rsidR="00DE66C1" w:rsidRPr="00C4753D">
              <w:rPr>
                <w:sz w:val="28"/>
                <w:szCs w:val="28"/>
              </w:rPr>
              <w:t>Особенности организации пункта проведения экзамена</w:t>
            </w:r>
          </w:p>
        </w:tc>
        <w:tc>
          <w:tcPr>
            <w:tcW w:w="531" w:type="dxa"/>
            <w:shd w:val="clear" w:color="auto" w:fill="auto"/>
          </w:tcPr>
          <w:p w:rsidR="00912DB5" w:rsidRPr="005318FA" w:rsidRDefault="00294D1E" w:rsidP="00EB6B2C">
            <w:pPr>
              <w:keepNext/>
              <w:keepLines/>
              <w:jc w:val="center"/>
              <w:rPr>
                <w:bCs/>
                <w:sz w:val="28"/>
                <w:szCs w:val="28"/>
                <w:lang w:eastAsia="en-US"/>
              </w:rPr>
            </w:pPr>
            <w:r>
              <w:rPr>
                <w:bCs/>
                <w:sz w:val="28"/>
                <w:szCs w:val="28"/>
                <w:lang w:eastAsia="en-US"/>
              </w:rPr>
              <w:t>3</w:t>
            </w:r>
          </w:p>
        </w:tc>
      </w:tr>
      <w:tr w:rsidR="00B01839" w:rsidRPr="005318FA" w:rsidTr="00E84D9C">
        <w:tc>
          <w:tcPr>
            <w:tcW w:w="9606" w:type="dxa"/>
            <w:shd w:val="clear" w:color="auto" w:fill="auto"/>
          </w:tcPr>
          <w:p w:rsidR="00912DB5" w:rsidRPr="005318FA" w:rsidRDefault="00B01839" w:rsidP="00D1345C">
            <w:pPr>
              <w:keepNext/>
              <w:keepLines/>
              <w:rPr>
                <w:bCs/>
                <w:sz w:val="28"/>
                <w:szCs w:val="28"/>
                <w:lang w:eastAsia="en-US"/>
              </w:rPr>
            </w:pPr>
            <w:r w:rsidRPr="005318FA">
              <w:rPr>
                <w:bCs/>
                <w:sz w:val="28"/>
                <w:szCs w:val="28"/>
                <w:lang w:eastAsia="en-US"/>
              </w:rPr>
              <w:t xml:space="preserve">2. </w:t>
            </w:r>
            <w:r w:rsidR="00D1345C" w:rsidRPr="005318FA">
              <w:rPr>
                <w:bCs/>
                <w:sz w:val="28"/>
                <w:szCs w:val="28"/>
                <w:lang w:eastAsia="en-US"/>
              </w:rPr>
              <w:t>Особенности проведения ГИА в ППЭ</w:t>
            </w:r>
            <w:r w:rsidR="00D1345C" w:rsidRPr="005318FA" w:rsidDel="00D1345C">
              <w:rPr>
                <w:bCs/>
                <w:sz w:val="28"/>
                <w:szCs w:val="28"/>
                <w:lang w:eastAsia="en-US"/>
              </w:rPr>
              <w:t xml:space="preserve"> </w:t>
            </w:r>
          </w:p>
        </w:tc>
        <w:tc>
          <w:tcPr>
            <w:tcW w:w="531" w:type="dxa"/>
            <w:shd w:val="clear" w:color="auto" w:fill="auto"/>
          </w:tcPr>
          <w:p w:rsidR="00912DB5" w:rsidRPr="005318FA" w:rsidRDefault="00D1345C" w:rsidP="00EB6B2C">
            <w:pPr>
              <w:keepNext/>
              <w:keepLines/>
              <w:jc w:val="center"/>
              <w:rPr>
                <w:bCs/>
                <w:sz w:val="28"/>
                <w:szCs w:val="28"/>
                <w:lang w:eastAsia="en-US"/>
              </w:rPr>
            </w:pPr>
            <w:r>
              <w:rPr>
                <w:bCs/>
                <w:sz w:val="28"/>
                <w:szCs w:val="28"/>
                <w:lang w:eastAsia="en-US"/>
              </w:rPr>
              <w:t>6</w:t>
            </w:r>
          </w:p>
        </w:tc>
      </w:tr>
      <w:tr w:rsidR="00912DB5" w:rsidRPr="005318FA" w:rsidTr="00E84D9C">
        <w:tc>
          <w:tcPr>
            <w:tcW w:w="9606" w:type="dxa"/>
            <w:shd w:val="clear" w:color="auto" w:fill="auto"/>
          </w:tcPr>
          <w:p w:rsidR="00912DB5" w:rsidRPr="005318FA" w:rsidRDefault="00B01839" w:rsidP="00D1345C">
            <w:pPr>
              <w:keepNext/>
              <w:keepLines/>
              <w:rPr>
                <w:bCs/>
                <w:sz w:val="28"/>
                <w:szCs w:val="28"/>
                <w:lang w:eastAsia="en-US"/>
              </w:rPr>
            </w:pPr>
            <w:r w:rsidRPr="005318FA">
              <w:rPr>
                <w:bCs/>
                <w:sz w:val="28"/>
                <w:szCs w:val="28"/>
                <w:lang w:eastAsia="en-US"/>
              </w:rPr>
              <w:t xml:space="preserve">3. </w:t>
            </w:r>
            <w:r w:rsidR="00294D1E" w:rsidRPr="005318FA">
              <w:rPr>
                <w:bCs/>
                <w:sz w:val="28"/>
                <w:szCs w:val="28"/>
                <w:lang w:eastAsia="en-US"/>
              </w:rPr>
              <w:t>Особенности завершающего этапа проведения экзамена в ППЭ</w:t>
            </w:r>
            <w:r w:rsidR="00294D1E" w:rsidRPr="005318FA" w:rsidDel="00D1345C">
              <w:rPr>
                <w:bCs/>
                <w:sz w:val="28"/>
                <w:szCs w:val="28"/>
                <w:lang w:eastAsia="en-US"/>
              </w:rPr>
              <w:t xml:space="preserve"> </w:t>
            </w:r>
          </w:p>
        </w:tc>
        <w:tc>
          <w:tcPr>
            <w:tcW w:w="531" w:type="dxa"/>
            <w:shd w:val="clear" w:color="auto" w:fill="auto"/>
          </w:tcPr>
          <w:p w:rsidR="00912DB5" w:rsidRPr="005318FA" w:rsidRDefault="00294D1E" w:rsidP="00EB6B2C">
            <w:pPr>
              <w:keepNext/>
              <w:keepLines/>
              <w:jc w:val="center"/>
              <w:rPr>
                <w:bCs/>
                <w:sz w:val="28"/>
                <w:szCs w:val="28"/>
                <w:lang w:eastAsia="en-US"/>
              </w:rPr>
            </w:pPr>
            <w:r>
              <w:rPr>
                <w:bCs/>
                <w:sz w:val="28"/>
                <w:szCs w:val="28"/>
                <w:lang w:eastAsia="en-US"/>
              </w:rPr>
              <w:t>9</w:t>
            </w:r>
          </w:p>
        </w:tc>
      </w:tr>
      <w:tr w:rsidR="00B01839"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4.</w:t>
            </w:r>
            <w:r w:rsidR="00446F7C">
              <w:rPr>
                <w:bCs/>
                <w:sz w:val="28"/>
                <w:szCs w:val="28"/>
                <w:lang w:eastAsia="en-US"/>
              </w:rPr>
              <w:t xml:space="preserve"> </w:t>
            </w:r>
            <w:r w:rsidR="00294D1E" w:rsidRPr="005318FA">
              <w:rPr>
                <w:bCs/>
                <w:sz w:val="28"/>
                <w:szCs w:val="28"/>
                <w:lang w:eastAsia="en-US"/>
              </w:rPr>
              <w:t>Особенности рассмотрения апелляций участников ГИА с ОВЗ</w:t>
            </w:r>
            <w:r w:rsidR="00294D1E" w:rsidRPr="005318FA" w:rsidDel="00294D1E">
              <w:rPr>
                <w:bCs/>
                <w:sz w:val="28"/>
                <w:szCs w:val="28"/>
                <w:lang w:eastAsia="en-US"/>
              </w:rPr>
              <w:t xml:space="preserve"> </w:t>
            </w:r>
          </w:p>
        </w:tc>
        <w:tc>
          <w:tcPr>
            <w:tcW w:w="531" w:type="dxa"/>
            <w:shd w:val="clear" w:color="auto" w:fill="auto"/>
          </w:tcPr>
          <w:p w:rsidR="00912DB5" w:rsidRPr="005318FA" w:rsidRDefault="00B01839" w:rsidP="00294D1E">
            <w:pPr>
              <w:keepNext/>
              <w:keepLines/>
              <w:jc w:val="center"/>
              <w:rPr>
                <w:bCs/>
                <w:sz w:val="28"/>
                <w:szCs w:val="28"/>
                <w:lang w:eastAsia="en-US"/>
              </w:rPr>
            </w:pPr>
            <w:r w:rsidRPr="005318FA">
              <w:rPr>
                <w:bCs/>
                <w:sz w:val="28"/>
                <w:szCs w:val="28"/>
                <w:lang w:eastAsia="en-US"/>
              </w:rPr>
              <w:t>1</w:t>
            </w:r>
            <w:r w:rsidR="00294D1E">
              <w:rPr>
                <w:bCs/>
                <w:sz w:val="28"/>
                <w:szCs w:val="28"/>
                <w:lang w:eastAsia="en-US"/>
              </w:rPr>
              <w:t>1</w:t>
            </w:r>
          </w:p>
        </w:tc>
      </w:tr>
      <w:tr w:rsidR="00B01839"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 xml:space="preserve">5. </w:t>
            </w:r>
            <w:r w:rsidR="00294D1E">
              <w:rPr>
                <w:bCs/>
                <w:sz w:val="28"/>
                <w:szCs w:val="28"/>
                <w:lang w:eastAsia="en-US"/>
              </w:rPr>
              <w:t>Положение о комиссии тифлопереводчиков</w:t>
            </w:r>
          </w:p>
        </w:tc>
        <w:tc>
          <w:tcPr>
            <w:tcW w:w="531" w:type="dxa"/>
            <w:shd w:val="clear" w:color="auto" w:fill="auto"/>
          </w:tcPr>
          <w:p w:rsidR="00912DB5" w:rsidRPr="005318FA" w:rsidRDefault="00294D1E" w:rsidP="00294D1E">
            <w:pPr>
              <w:keepNext/>
              <w:keepLines/>
              <w:jc w:val="center"/>
              <w:rPr>
                <w:bCs/>
                <w:sz w:val="28"/>
                <w:szCs w:val="28"/>
                <w:lang w:eastAsia="en-US"/>
              </w:rPr>
            </w:pPr>
            <w:r w:rsidRPr="005318FA">
              <w:rPr>
                <w:bCs/>
                <w:sz w:val="28"/>
                <w:szCs w:val="28"/>
                <w:lang w:eastAsia="en-US"/>
              </w:rPr>
              <w:t>1</w:t>
            </w:r>
            <w:r>
              <w:rPr>
                <w:bCs/>
                <w:sz w:val="28"/>
                <w:szCs w:val="28"/>
                <w:lang w:eastAsia="en-US"/>
              </w:rPr>
              <w:t>2</w:t>
            </w:r>
          </w:p>
        </w:tc>
      </w:tr>
      <w:tr w:rsidR="00912DB5"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 xml:space="preserve">6. </w:t>
            </w:r>
            <w:r w:rsidR="00294D1E" w:rsidRPr="005318FA">
              <w:rPr>
                <w:bCs/>
                <w:sz w:val="28"/>
                <w:szCs w:val="28"/>
                <w:lang w:eastAsia="en-US"/>
              </w:rPr>
              <w:t>Памятки для всех участников ГИА с ОВЗ, членов ГЭК, организаторов в аудитории, руководителей ППЭ, тифлопереводчиков</w:t>
            </w:r>
            <w:r w:rsidR="00294D1E">
              <w:rPr>
                <w:bCs/>
                <w:sz w:val="28"/>
                <w:szCs w:val="28"/>
                <w:lang w:eastAsia="en-US"/>
              </w:rPr>
              <w:t xml:space="preserve"> </w:t>
            </w:r>
          </w:p>
        </w:tc>
        <w:tc>
          <w:tcPr>
            <w:tcW w:w="531" w:type="dxa"/>
            <w:shd w:val="clear" w:color="auto" w:fill="auto"/>
          </w:tcPr>
          <w:p w:rsidR="00EB6B2C" w:rsidRDefault="00EB6B2C" w:rsidP="00EB6B2C">
            <w:pPr>
              <w:keepNext/>
              <w:keepLines/>
              <w:jc w:val="center"/>
              <w:rPr>
                <w:bCs/>
                <w:sz w:val="28"/>
                <w:szCs w:val="28"/>
                <w:lang w:eastAsia="en-US"/>
              </w:rPr>
            </w:pPr>
          </w:p>
          <w:p w:rsidR="00912DB5" w:rsidRPr="005318FA" w:rsidRDefault="00294D1E" w:rsidP="00294D1E">
            <w:pPr>
              <w:keepNext/>
              <w:keepLines/>
              <w:jc w:val="center"/>
              <w:rPr>
                <w:bCs/>
                <w:sz w:val="28"/>
                <w:szCs w:val="28"/>
                <w:lang w:eastAsia="en-US"/>
              </w:rPr>
            </w:pPr>
            <w:r w:rsidRPr="005318FA">
              <w:rPr>
                <w:bCs/>
                <w:sz w:val="28"/>
                <w:szCs w:val="28"/>
                <w:lang w:eastAsia="en-US"/>
              </w:rPr>
              <w:t>1</w:t>
            </w:r>
            <w:r>
              <w:rPr>
                <w:bCs/>
                <w:sz w:val="28"/>
                <w:szCs w:val="28"/>
                <w:lang w:eastAsia="en-US"/>
              </w:rPr>
              <w:t>6</w:t>
            </w:r>
          </w:p>
        </w:tc>
      </w:tr>
    </w:tbl>
    <w:p w:rsidR="00912DB5" w:rsidRPr="002628F7" w:rsidRDefault="00912DB5" w:rsidP="00912DB5">
      <w:pPr>
        <w:keepNext/>
        <w:keepLines/>
        <w:spacing w:before="480" w:line="276" w:lineRule="auto"/>
        <w:jc w:val="center"/>
        <w:rPr>
          <w:rFonts w:ascii="Cambria" w:hAnsi="Cambria"/>
          <w:b/>
          <w:bCs/>
          <w:color w:val="365F91"/>
          <w:sz w:val="28"/>
          <w:szCs w:val="28"/>
          <w:lang w:eastAsia="en-US"/>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F43DF6" w:rsidRDefault="00F43DF6" w:rsidP="004B6C8D">
      <w:pPr>
        <w:pStyle w:val="a5"/>
        <w:tabs>
          <w:tab w:val="clear" w:pos="4677"/>
          <w:tab w:val="clear" w:pos="9355"/>
        </w:tabs>
        <w:jc w:val="center"/>
        <w:rPr>
          <w:b/>
          <w:sz w:val="28"/>
          <w:szCs w:val="28"/>
        </w:rPr>
      </w:pPr>
      <w:r w:rsidRPr="00F43DF6">
        <w:rPr>
          <w:b/>
          <w:sz w:val="28"/>
          <w:szCs w:val="28"/>
        </w:rPr>
        <w:t>Перечень условных обозначений,  сокращений и терминов</w:t>
      </w:r>
    </w:p>
    <w:p w:rsidR="00F43DF6" w:rsidRDefault="00F43DF6" w:rsidP="004B6C8D">
      <w:pPr>
        <w:pStyle w:val="a5"/>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10"/>
      </w:tblGrid>
      <w:tr w:rsidR="002628F7" w:rsidRPr="000B740C" w:rsidTr="000B740C">
        <w:tc>
          <w:tcPr>
            <w:tcW w:w="3227" w:type="dxa"/>
            <w:shd w:val="clear" w:color="auto" w:fill="auto"/>
          </w:tcPr>
          <w:p w:rsidR="002628F7" w:rsidRPr="000B740C" w:rsidRDefault="002628F7" w:rsidP="004B6C8D">
            <w:pPr>
              <w:pStyle w:val="a5"/>
              <w:tabs>
                <w:tab w:val="clear" w:pos="4677"/>
                <w:tab w:val="clear" w:pos="9355"/>
              </w:tabs>
              <w:rPr>
                <w:sz w:val="28"/>
                <w:szCs w:val="28"/>
              </w:rPr>
            </w:pPr>
            <w:r w:rsidRPr="000B740C">
              <w:rPr>
                <w:sz w:val="28"/>
                <w:szCs w:val="28"/>
              </w:rPr>
              <w:t>ГИА</w:t>
            </w:r>
          </w:p>
        </w:tc>
        <w:tc>
          <w:tcPr>
            <w:tcW w:w="6910" w:type="dxa"/>
            <w:shd w:val="clear" w:color="auto" w:fill="auto"/>
          </w:tcPr>
          <w:p w:rsidR="002628F7" w:rsidRPr="000B740C" w:rsidRDefault="00E62DD4" w:rsidP="004B6C8D">
            <w:pPr>
              <w:pStyle w:val="a5"/>
              <w:tabs>
                <w:tab w:val="clear" w:pos="4677"/>
                <w:tab w:val="clear" w:pos="9355"/>
              </w:tabs>
              <w:jc w:val="both"/>
              <w:rPr>
                <w:sz w:val="28"/>
                <w:szCs w:val="28"/>
              </w:rPr>
            </w:pPr>
            <w:r w:rsidRPr="000B740C">
              <w:rPr>
                <w:sz w:val="28"/>
                <w:szCs w:val="28"/>
              </w:rPr>
              <w:t>Государственная итоговая аттестация по образовательным программам среднего общего образования</w:t>
            </w:r>
          </w:p>
        </w:tc>
      </w:tr>
      <w:tr w:rsidR="00D1345C" w:rsidRPr="000B740C" w:rsidTr="000B740C">
        <w:tc>
          <w:tcPr>
            <w:tcW w:w="3227" w:type="dxa"/>
            <w:shd w:val="clear" w:color="auto" w:fill="auto"/>
          </w:tcPr>
          <w:p w:rsidR="00D1345C" w:rsidRPr="000B740C" w:rsidRDefault="00D1345C" w:rsidP="004B6C8D">
            <w:pPr>
              <w:pStyle w:val="a5"/>
              <w:tabs>
                <w:tab w:val="clear" w:pos="4677"/>
                <w:tab w:val="clear" w:pos="9355"/>
              </w:tabs>
              <w:rPr>
                <w:sz w:val="28"/>
                <w:szCs w:val="28"/>
              </w:rPr>
            </w:pPr>
            <w:r>
              <w:rPr>
                <w:sz w:val="28"/>
                <w:szCs w:val="28"/>
              </w:rPr>
              <w:t>ГЭК</w:t>
            </w:r>
          </w:p>
        </w:tc>
        <w:tc>
          <w:tcPr>
            <w:tcW w:w="6910" w:type="dxa"/>
            <w:shd w:val="clear" w:color="auto" w:fill="auto"/>
          </w:tcPr>
          <w:p w:rsidR="00D1345C" w:rsidRPr="000B740C" w:rsidRDefault="00D1345C" w:rsidP="004B6C8D">
            <w:pPr>
              <w:pStyle w:val="a5"/>
              <w:tabs>
                <w:tab w:val="clear" w:pos="4677"/>
                <w:tab w:val="clear" w:pos="9355"/>
              </w:tabs>
              <w:jc w:val="both"/>
              <w:rPr>
                <w:sz w:val="28"/>
                <w:szCs w:val="28"/>
              </w:rPr>
            </w:pPr>
            <w:r>
              <w:rPr>
                <w:sz w:val="28"/>
                <w:szCs w:val="28"/>
              </w:rPr>
              <w:t>Государственная экзаменационная комиссия субъекта Российской Федерации</w:t>
            </w:r>
          </w:p>
        </w:tc>
      </w:tr>
      <w:tr w:rsidR="002628F7" w:rsidRPr="000B740C" w:rsidTr="000B740C">
        <w:tc>
          <w:tcPr>
            <w:tcW w:w="3227" w:type="dxa"/>
            <w:shd w:val="clear" w:color="auto" w:fill="auto"/>
          </w:tcPr>
          <w:p w:rsidR="002628F7" w:rsidRPr="000B740C" w:rsidRDefault="002628F7" w:rsidP="004B6C8D">
            <w:pPr>
              <w:pStyle w:val="a5"/>
              <w:tabs>
                <w:tab w:val="clear" w:pos="4677"/>
                <w:tab w:val="clear" w:pos="9355"/>
              </w:tabs>
              <w:rPr>
                <w:sz w:val="28"/>
                <w:szCs w:val="28"/>
              </w:rPr>
            </w:pPr>
            <w:r w:rsidRPr="000B740C">
              <w:rPr>
                <w:sz w:val="28"/>
                <w:szCs w:val="28"/>
              </w:rPr>
              <w:t>ЕГЭ</w:t>
            </w:r>
          </w:p>
        </w:tc>
        <w:tc>
          <w:tcPr>
            <w:tcW w:w="6910" w:type="dxa"/>
            <w:shd w:val="clear" w:color="auto" w:fill="auto"/>
          </w:tcPr>
          <w:p w:rsidR="002628F7" w:rsidRPr="000B740C" w:rsidRDefault="008E0E47" w:rsidP="004B6C8D">
            <w:pPr>
              <w:pStyle w:val="a5"/>
              <w:tabs>
                <w:tab w:val="clear" w:pos="4677"/>
                <w:tab w:val="clear" w:pos="9355"/>
              </w:tabs>
              <w:rPr>
                <w:sz w:val="28"/>
                <w:szCs w:val="28"/>
              </w:rPr>
            </w:pPr>
            <w:r w:rsidRPr="000B740C">
              <w:rPr>
                <w:sz w:val="28"/>
                <w:szCs w:val="28"/>
              </w:rPr>
              <w:t>Единый государственный экзамен</w:t>
            </w:r>
          </w:p>
        </w:tc>
      </w:tr>
      <w:tr w:rsidR="0059770C" w:rsidRPr="000B740C" w:rsidTr="000B740C">
        <w:tc>
          <w:tcPr>
            <w:tcW w:w="3227" w:type="dxa"/>
            <w:shd w:val="clear" w:color="auto" w:fill="auto"/>
          </w:tcPr>
          <w:p w:rsidR="0059770C" w:rsidRPr="000B740C" w:rsidRDefault="0059770C" w:rsidP="004B6C8D">
            <w:pPr>
              <w:pStyle w:val="a5"/>
              <w:tabs>
                <w:tab w:val="clear" w:pos="4677"/>
                <w:tab w:val="clear" w:pos="9355"/>
              </w:tabs>
              <w:rPr>
                <w:sz w:val="28"/>
                <w:szCs w:val="28"/>
              </w:rPr>
            </w:pPr>
            <w:r w:rsidRPr="000B740C">
              <w:rPr>
                <w:sz w:val="28"/>
                <w:szCs w:val="28"/>
              </w:rPr>
              <w:t>КИМ</w:t>
            </w:r>
          </w:p>
        </w:tc>
        <w:tc>
          <w:tcPr>
            <w:tcW w:w="6910" w:type="dxa"/>
            <w:shd w:val="clear" w:color="auto" w:fill="auto"/>
          </w:tcPr>
          <w:p w:rsidR="0059770C" w:rsidRPr="000B740C" w:rsidRDefault="0059770C" w:rsidP="004B6C8D">
            <w:pPr>
              <w:pStyle w:val="a5"/>
              <w:tabs>
                <w:tab w:val="clear" w:pos="4677"/>
                <w:tab w:val="clear" w:pos="9355"/>
              </w:tabs>
              <w:rPr>
                <w:sz w:val="28"/>
                <w:szCs w:val="28"/>
              </w:rPr>
            </w:pPr>
            <w:r w:rsidRPr="000B740C">
              <w:rPr>
                <w:sz w:val="28"/>
                <w:szCs w:val="28"/>
              </w:rPr>
              <w:t>Контрольные измерительные материалы</w:t>
            </w:r>
          </w:p>
        </w:tc>
      </w:tr>
      <w:tr w:rsidR="002628F7" w:rsidRPr="000B740C" w:rsidTr="000B740C">
        <w:tc>
          <w:tcPr>
            <w:tcW w:w="3227" w:type="dxa"/>
            <w:shd w:val="clear" w:color="auto" w:fill="auto"/>
          </w:tcPr>
          <w:p w:rsidR="002628F7" w:rsidRPr="000B740C" w:rsidRDefault="001D3239" w:rsidP="004B6C8D">
            <w:pPr>
              <w:pStyle w:val="a5"/>
              <w:tabs>
                <w:tab w:val="clear" w:pos="4677"/>
                <w:tab w:val="clear" w:pos="9355"/>
              </w:tabs>
              <w:rPr>
                <w:sz w:val="28"/>
                <w:szCs w:val="28"/>
              </w:rPr>
            </w:pPr>
            <w:r w:rsidRPr="000B740C">
              <w:rPr>
                <w:sz w:val="28"/>
                <w:szCs w:val="28"/>
              </w:rPr>
              <w:t>ОГЭ</w:t>
            </w:r>
          </w:p>
        </w:tc>
        <w:tc>
          <w:tcPr>
            <w:tcW w:w="6910" w:type="dxa"/>
            <w:shd w:val="clear" w:color="auto" w:fill="auto"/>
          </w:tcPr>
          <w:p w:rsidR="002628F7" w:rsidRPr="000B740C" w:rsidRDefault="00F11235" w:rsidP="004B6C8D">
            <w:pPr>
              <w:pStyle w:val="a5"/>
              <w:tabs>
                <w:tab w:val="clear" w:pos="4677"/>
                <w:tab w:val="clear" w:pos="9355"/>
              </w:tabs>
              <w:rPr>
                <w:sz w:val="28"/>
                <w:szCs w:val="28"/>
              </w:rPr>
            </w:pPr>
            <w:r w:rsidRPr="000B740C">
              <w:rPr>
                <w:sz w:val="28"/>
                <w:szCs w:val="28"/>
              </w:rPr>
              <w:t>Обязательный государственный экзамен</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ОВЗ</w:t>
            </w:r>
          </w:p>
        </w:tc>
        <w:tc>
          <w:tcPr>
            <w:tcW w:w="6910" w:type="dxa"/>
            <w:shd w:val="clear" w:color="auto" w:fill="auto"/>
          </w:tcPr>
          <w:p w:rsidR="002628F7" w:rsidRPr="000B740C" w:rsidRDefault="00F11235" w:rsidP="004B6C8D">
            <w:pPr>
              <w:pStyle w:val="a5"/>
              <w:tabs>
                <w:tab w:val="clear" w:pos="4677"/>
                <w:tab w:val="clear" w:pos="9355"/>
              </w:tabs>
              <w:rPr>
                <w:sz w:val="28"/>
                <w:szCs w:val="28"/>
              </w:rPr>
            </w:pPr>
            <w:r w:rsidRPr="000B740C">
              <w:rPr>
                <w:sz w:val="28"/>
                <w:szCs w:val="28"/>
              </w:rPr>
              <w:t>Ограниченные возможности здоровья</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СКО</w:t>
            </w:r>
            <w:r w:rsidR="005039CC">
              <w:rPr>
                <w:sz w:val="28"/>
                <w:szCs w:val="28"/>
              </w:rPr>
              <w:t>О</w:t>
            </w:r>
          </w:p>
        </w:tc>
        <w:tc>
          <w:tcPr>
            <w:tcW w:w="6910" w:type="dxa"/>
            <w:shd w:val="clear" w:color="auto" w:fill="auto"/>
          </w:tcPr>
          <w:p w:rsidR="002628F7" w:rsidRPr="000B740C" w:rsidRDefault="005039CC" w:rsidP="004B6C8D">
            <w:pPr>
              <w:pStyle w:val="a5"/>
              <w:tabs>
                <w:tab w:val="clear" w:pos="4677"/>
                <w:tab w:val="clear" w:pos="9355"/>
              </w:tabs>
              <w:jc w:val="both"/>
              <w:rPr>
                <w:sz w:val="28"/>
                <w:szCs w:val="28"/>
              </w:rPr>
            </w:pPr>
            <w:r>
              <w:rPr>
                <w:sz w:val="28"/>
                <w:szCs w:val="28"/>
              </w:rPr>
              <w:t>Специальная</w:t>
            </w:r>
            <w:r w:rsidR="008E0E47" w:rsidRPr="000B740C">
              <w:rPr>
                <w:sz w:val="28"/>
                <w:szCs w:val="28"/>
              </w:rPr>
              <w:t xml:space="preserve"> </w:t>
            </w:r>
            <w:r w:rsidR="009A53FC" w:rsidRPr="000B740C">
              <w:rPr>
                <w:sz w:val="28"/>
                <w:szCs w:val="28"/>
              </w:rPr>
              <w:t>(</w:t>
            </w:r>
            <w:r>
              <w:rPr>
                <w:sz w:val="28"/>
                <w:szCs w:val="28"/>
              </w:rPr>
              <w:t>коррекционная</w:t>
            </w:r>
            <w:r w:rsidR="009A53FC" w:rsidRPr="000B740C">
              <w:rPr>
                <w:sz w:val="28"/>
                <w:szCs w:val="28"/>
              </w:rPr>
              <w:t>)</w:t>
            </w:r>
            <w:r w:rsidR="008E0E47" w:rsidRPr="000B740C">
              <w:rPr>
                <w:sz w:val="28"/>
                <w:szCs w:val="28"/>
              </w:rPr>
              <w:t xml:space="preserve"> </w:t>
            </w:r>
            <w:r>
              <w:rPr>
                <w:sz w:val="28"/>
                <w:szCs w:val="28"/>
              </w:rPr>
              <w:t>образовательная организация</w:t>
            </w:r>
            <w:r w:rsidR="008E0E47" w:rsidRPr="000B740C">
              <w:rPr>
                <w:sz w:val="28"/>
                <w:szCs w:val="28"/>
              </w:rPr>
              <w:t xml:space="preserve"> </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О</w:t>
            </w:r>
            <w:r w:rsidR="005039CC">
              <w:rPr>
                <w:sz w:val="28"/>
                <w:szCs w:val="28"/>
              </w:rPr>
              <w:t>О</w:t>
            </w:r>
          </w:p>
        </w:tc>
        <w:tc>
          <w:tcPr>
            <w:tcW w:w="6910" w:type="dxa"/>
            <w:shd w:val="clear" w:color="auto" w:fill="auto"/>
          </w:tcPr>
          <w:p w:rsidR="002628F7" w:rsidRPr="000B740C" w:rsidRDefault="00975C72" w:rsidP="00D1345C">
            <w:pPr>
              <w:pStyle w:val="a5"/>
              <w:tabs>
                <w:tab w:val="clear" w:pos="4677"/>
                <w:tab w:val="clear" w:pos="9355"/>
              </w:tabs>
              <w:rPr>
                <w:sz w:val="28"/>
                <w:szCs w:val="28"/>
              </w:rPr>
            </w:pPr>
            <w:r w:rsidRPr="000B740C">
              <w:rPr>
                <w:sz w:val="28"/>
                <w:szCs w:val="28"/>
              </w:rPr>
              <w:t>Образовательн</w:t>
            </w:r>
            <w:r w:rsidR="005039CC">
              <w:rPr>
                <w:sz w:val="28"/>
                <w:szCs w:val="28"/>
              </w:rPr>
              <w:t>ая организация</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ППЭ</w:t>
            </w:r>
          </w:p>
        </w:tc>
        <w:tc>
          <w:tcPr>
            <w:tcW w:w="6910" w:type="dxa"/>
            <w:shd w:val="clear" w:color="auto" w:fill="auto"/>
          </w:tcPr>
          <w:p w:rsidR="002628F7" w:rsidRPr="000B740C" w:rsidRDefault="008E0E47" w:rsidP="004B6C8D">
            <w:pPr>
              <w:pStyle w:val="a5"/>
              <w:tabs>
                <w:tab w:val="clear" w:pos="4677"/>
                <w:tab w:val="clear" w:pos="9355"/>
              </w:tabs>
              <w:rPr>
                <w:sz w:val="28"/>
                <w:szCs w:val="28"/>
              </w:rPr>
            </w:pPr>
            <w:r w:rsidRPr="000B740C">
              <w:rPr>
                <w:sz w:val="28"/>
                <w:szCs w:val="28"/>
              </w:rPr>
              <w:t>Пункт проведения экзамена</w:t>
            </w:r>
          </w:p>
        </w:tc>
      </w:tr>
      <w:tr w:rsidR="004D44DE" w:rsidRPr="000B740C" w:rsidTr="000B740C">
        <w:tc>
          <w:tcPr>
            <w:tcW w:w="3227" w:type="dxa"/>
            <w:shd w:val="clear" w:color="auto" w:fill="auto"/>
          </w:tcPr>
          <w:p w:rsidR="004D44DE" w:rsidRPr="000B740C" w:rsidRDefault="004D44DE" w:rsidP="004B6C8D">
            <w:pPr>
              <w:pStyle w:val="a5"/>
              <w:tabs>
                <w:tab w:val="clear" w:pos="4677"/>
                <w:tab w:val="clear" w:pos="9355"/>
              </w:tabs>
              <w:rPr>
                <w:sz w:val="28"/>
                <w:szCs w:val="28"/>
              </w:rPr>
            </w:pPr>
            <w:r w:rsidRPr="000B740C">
              <w:rPr>
                <w:sz w:val="28"/>
                <w:szCs w:val="28"/>
              </w:rPr>
              <w:t>РЦОИ</w:t>
            </w:r>
          </w:p>
        </w:tc>
        <w:tc>
          <w:tcPr>
            <w:tcW w:w="6910" w:type="dxa"/>
            <w:shd w:val="clear" w:color="auto" w:fill="auto"/>
          </w:tcPr>
          <w:p w:rsidR="004D44DE" w:rsidRPr="000B740C" w:rsidRDefault="00EE0D2A" w:rsidP="004B6C8D">
            <w:pPr>
              <w:pStyle w:val="a5"/>
              <w:tabs>
                <w:tab w:val="clear" w:pos="4677"/>
                <w:tab w:val="clear" w:pos="9355"/>
              </w:tabs>
              <w:rPr>
                <w:sz w:val="28"/>
                <w:szCs w:val="28"/>
              </w:rPr>
            </w:pPr>
            <w:r w:rsidRPr="000B740C">
              <w:rPr>
                <w:sz w:val="28"/>
                <w:szCs w:val="28"/>
              </w:rPr>
              <w:t>Региональный центр обработки информации</w:t>
            </w:r>
          </w:p>
        </w:tc>
      </w:tr>
      <w:tr w:rsidR="00D1345C" w:rsidRPr="000B740C" w:rsidTr="000B740C">
        <w:tc>
          <w:tcPr>
            <w:tcW w:w="3227" w:type="dxa"/>
            <w:shd w:val="clear" w:color="auto" w:fill="auto"/>
          </w:tcPr>
          <w:p w:rsidR="00D1345C" w:rsidRPr="000B740C" w:rsidRDefault="00D1345C" w:rsidP="004B6C8D">
            <w:pPr>
              <w:pStyle w:val="a5"/>
              <w:tabs>
                <w:tab w:val="clear" w:pos="4677"/>
                <w:tab w:val="clear" w:pos="9355"/>
              </w:tabs>
              <w:rPr>
                <w:sz w:val="28"/>
                <w:szCs w:val="28"/>
              </w:rPr>
            </w:pPr>
            <w:r>
              <w:rPr>
                <w:sz w:val="28"/>
                <w:szCs w:val="28"/>
              </w:rPr>
              <w:t>РИС</w:t>
            </w:r>
          </w:p>
        </w:tc>
        <w:tc>
          <w:tcPr>
            <w:tcW w:w="6910" w:type="dxa"/>
            <w:shd w:val="clear" w:color="auto" w:fill="auto"/>
          </w:tcPr>
          <w:p w:rsidR="00D1345C" w:rsidRPr="000B740C" w:rsidRDefault="00D1345C" w:rsidP="00D1345C">
            <w:pPr>
              <w:pStyle w:val="a5"/>
              <w:tabs>
                <w:tab w:val="clear" w:pos="4677"/>
                <w:tab w:val="clear" w:pos="9355"/>
              </w:tabs>
              <w:rPr>
                <w:sz w:val="28"/>
                <w:szCs w:val="28"/>
              </w:rPr>
            </w:pPr>
            <w:r>
              <w:rPr>
                <w:sz w:val="28"/>
                <w:szCs w:val="28"/>
              </w:rPr>
              <w:t xml:space="preserve">Региональная информационная система </w:t>
            </w:r>
            <w:r>
              <w:rPr>
                <w:rFonts w:ascii="PT Serif" w:hAnsi="PT Serif" w:cs="Tahoma"/>
                <w:color w:val="373737"/>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6037A" w:rsidRPr="000B740C" w:rsidTr="000B740C">
        <w:tc>
          <w:tcPr>
            <w:tcW w:w="3227" w:type="dxa"/>
            <w:shd w:val="clear" w:color="auto" w:fill="auto"/>
          </w:tcPr>
          <w:p w:rsidR="0046037A" w:rsidRPr="000B740C" w:rsidRDefault="0046037A" w:rsidP="004B6C8D">
            <w:pPr>
              <w:pStyle w:val="a5"/>
              <w:tabs>
                <w:tab w:val="clear" w:pos="4677"/>
                <w:tab w:val="clear" w:pos="9355"/>
              </w:tabs>
              <w:rPr>
                <w:sz w:val="28"/>
                <w:szCs w:val="28"/>
              </w:rPr>
            </w:pPr>
            <w:r w:rsidRPr="000B740C">
              <w:rPr>
                <w:sz w:val="28"/>
                <w:szCs w:val="28"/>
              </w:rPr>
              <w:t>ИК</w:t>
            </w:r>
          </w:p>
        </w:tc>
        <w:tc>
          <w:tcPr>
            <w:tcW w:w="6910" w:type="dxa"/>
            <w:shd w:val="clear" w:color="auto" w:fill="auto"/>
          </w:tcPr>
          <w:p w:rsidR="0046037A" w:rsidRPr="000B740C" w:rsidRDefault="0046037A" w:rsidP="004B6C8D">
            <w:pPr>
              <w:pStyle w:val="a5"/>
              <w:tabs>
                <w:tab w:val="clear" w:pos="4677"/>
                <w:tab w:val="clear" w:pos="9355"/>
              </w:tabs>
              <w:rPr>
                <w:sz w:val="28"/>
                <w:szCs w:val="28"/>
              </w:rPr>
            </w:pPr>
            <w:r w:rsidRPr="000B740C">
              <w:rPr>
                <w:sz w:val="28"/>
                <w:szCs w:val="28"/>
              </w:rPr>
              <w:t>Индивидуальный комплект</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Рособрнадзор</w:t>
            </w:r>
          </w:p>
        </w:tc>
        <w:tc>
          <w:tcPr>
            <w:tcW w:w="6910" w:type="dxa"/>
            <w:shd w:val="clear" w:color="auto" w:fill="auto"/>
          </w:tcPr>
          <w:p w:rsidR="002628F7" w:rsidRPr="000B740C" w:rsidRDefault="005C3BED" w:rsidP="004B6C8D">
            <w:pPr>
              <w:pStyle w:val="a5"/>
              <w:tabs>
                <w:tab w:val="clear" w:pos="4677"/>
                <w:tab w:val="clear" w:pos="9355"/>
              </w:tabs>
              <w:jc w:val="both"/>
              <w:rPr>
                <w:sz w:val="28"/>
                <w:szCs w:val="28"/>
              </w:rPr>
            </w:pPr>
            <w:r w:rsidRPr="000B740C">
              <w:rPr>
                <w:sz w:val="28"/>
                <w:szCs w:val="28"/>
              </w:rPr>
              <w:t>Федеральная служба по надзору в сфере образования и науки</w:t>
            </w:r>
          </w:p>
        </w:tc>
      </w:tr>
      <w:tr w:rsidR="004D44DE" w:rsidRPr="000B740C" w:rsidTr="000B740C">
        <w:tc>
          <w:tcPr>
            <w:tcW w:w="3227" w:type="dxa"/>
            <w:shd w:val="clear" w:color="auto" w:fill="auto"/>
          </w:tcPr>
          <w:p w:rsidR="004D44DE" w:rsidRPr="000B740C" w:rsidRDefault="004D44DE" w:rsidP="004B6C8D">
            <w:pPr>
              <w:pStyle w:val="a5"/>
              <w:tabs>
                <w:tab w:val="clear" w:pos="4677"/>
                <w:tab w:val="clear" w:pos="9355"/>
              </w:tabs>
              <w:rPr>
                <w:sz w:val="28"/>
                <w:szCs w:val="28"/>
              </w:rPr>
            </w:pPr>
            <w:r w:rsidRPr="000B740C">
              <w:rPr>
                <w:sz w:val="28"/>
                <w:szCs w:val="28"/>
              </w:rPr>
              <w:t>Минобрнауки РФ</w:t>
            </w:r>
          </w:p>
        </w:tc>
        <w:tc>
          <w:tcPr>
            <w:tcW w:w="6910" w:type="dxa"/>
            <w:shd w:val="clear" w:color="auto" w:fill="auto"/>
          </w:tcPr>
          <w:p w:rsidR="004D44DE" w:rsidRPr="000B740C" w:rsidRDefault="004D44DE" w:rsidP="004B6C8D">
            <w:pPr>
              <w:pStyle w:val="a5"/>
              <w:tabs>
                <w:tab w:val="clear" w:pos="4677"/>
                <w:tab w:val="clear" w:pos="9355"/>
              </w:tabs>
              <w:jc w:val="both"/>
              <w:rPr>
                <w:sz w:val="28"/>
                <w:szCs w:val="28"/>
              </w:rPr>
            </w:pPr>
            <w:r w:rsidRPr="000B740C">
              <w:rPr>
                <w:sz w:val="28"/>
                <w:szCs w:val="28"/>
              </w:rPr>
              <w:t>Министерство образования и науки Российской Федерации</w:t>
            </w:r>
          </w:p>
        </w:tc>
      </w:tr>
    </w:tbl>
    <w:p w:rsidR="002628F7" w:rsidRDefault="002628F7" w:rsidP="004B6C8D">
      <w:pPr>
        <w:pStyle w:val="a5"/>
        <w:tabs>
          <w:tab w:val="clear" w:pos="4677"/>
          <w:tab w:val="clear" w:pos="9355"/>
        </w:tabs>
        <w:jc w:val="center"/>
        <w:rPr>
          <w:b/>
          <w:sz w:val="28"/>
          <w:szCs w:val="28"/>
        </w:rPr>
      </w:pPr>
    </w:p>
    <w:p w:rsidR="002D6D79" w:rsidRDefault="002D6D79" w:rsidP="004B6C8D">
      <w:pPr>
        <w:pStyle w:val="a5"/>
        <w:tabs>
          <w:tab w:val="clear" w:pos="4677"/>
          <w:tab w:val="clear" w:pos="9355"/>
        </w:tabs>
        <w:jc w:val="center"/>
        <w:rPr>
          <w:b/>
          <w:sz w:val="28"/>
          <w:szCs w:val="28"/>
        </w:rPr>
      </w:pPr>
    </w:p>
    <w:p w:rsidR="002D6D79" w:rsidRPr="0024796C" w:rsidRDefault="002D6D79" w:rsidP="004B6C8D">
      <w:pPr>
        <w:pStyle w:val="a5"/>
        <w:tabs>
          <w:tab w:val="clear" w:pos="4677"/>
          <w:tab w:val="clear" w:pos="9355"/>
        </w:tabs>
        <w:jc w:val="center"/>
        <w:rPr>
          <w:b/>
          <w:sz w:val="28"/>
          <w:szCs w:val="28"/>
        </w:rPr>
      </w:pPr>
    </w:p>
    <w:p w:rsidR="0024796C" w:rsidRPr="0024796C" w:rsidRDefault="0024796C" w:rsidP="004B6C8D">
      <w:pPr>
        <w:pStyle w:val="a5"/>
        <w:tabs>
          <w:tab w:val="clear" w:pos="4677"/>
          <w:tab w:val="clear" w:pos="9355"/>
        </w:tabs>
        <w:jc w:val="center"/>
        <w:rPr>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0407F" w:rsidRDefault="00FA1638" w:rsidP="004B6C8D">
      <w:pPr>
        <w:pStyle w:val="ConsPlusTitle"/>
        <w:spacing w:line="288" w:lineRule="auto"/>
        <w:rPr>
          <w:sz w:val="28"/>
          <w:szCs w:val="28"/>
        </w:rPr>
      </w:pPr>
      <w:r>
        <w:rPr>
          <w:sz w:val="28"/>
          <w:szCs w:val="28"/>
        </w:rPr>
        <w:t xml:space="preserve">                                       </w:t>
      </w:r>
    </w:p>
    <w:p w:rsidR="00F0407F" w:rsidRDefault="00F0407F" w:rsidP="004B6C8D">
      <w:pPr>
        <w:pStyle w:val="ConsPlusTitle"/>
        <w:spacing w:line="288" w:lineRule="auto"/>
        <w:rPr>
          <w:sz w:val="28"/>
          <w:szCs w:val="28"/>
        </w:rPr>
      </w:pPr>
    </w:p>
    <w:p w:rsidR="00F0407F" w:rsidRDefault="00F0407F" w:rsidP="004B6C8D">
      <w:pPr>
        <w:pStyle w:val="ConsPlusTitle"/>
        <w:spacing w:line="288" w:lineRule="auto"/>
        <w:rPr>
          <w:sz w:val="28"/>
          <w:szCs w:val="28"/>
        </w:rPr>
      </w:pPr>
    </w:p>
    <w:p w:rsidR="00EB6B2C" w:rsidRDefault="00F0407F" w:rsidP="004B6C8D">
      <w:pPr>
        <w:pStyle w:val="ConsPlusTitle"/>
        <w:spacing w:line="288" w:lineRule="auto"/>
        <w:rPr>
          <w:sz w:val="28"/>
          <w:szCs w:val="28"/>
        </w:rPr>
      </w:pPr>
      <w:r>
        <w:rPr>
          <w:sz w:val="28"/>
          <w:szCs w:val="28"/>
        </w:rPr>
        <w:t xml:space="preserve">                </w:t>
      </w:r>
      <w:r w:rsidR="004B6C8D">
        <w:rPr>
          <w:sz w:val="28"/>
          <w:szCs w:val="28"/>
        </w:rPr>
        <w:t xml:space="preserve">                              </w:t>
      </w:r>
    </w:p>
    <w:p w:rsidR="00D1345C" w:rsidRDefault="00D1345C" w:rsidP="004B6C8D">
      <w:pPr>
        <w:pStyle w:val="ConsPlusTitle"/>
        <w:spacing w:line="288" w:lineRule="auto"/>
        <w:rPr>
          <w:sz w:val="28"/>
          <w:szCs w:val="28"/>
        </w:rPr>
      </w:pPr>
    </w:p>
    <w:p w:rsidR="00D1345C" w:rsidRDefault="00D1345C" w:rsidP="004B6C8D">
      <w:pPr>
        <w:pStyle w:val="ConsPlusTitle"/>
        <w:spacing w:line="288" w:lineRule="auto"/>
        <w:rPr>
          <w:sz w:val="28"/>
          <w:szCs w:val="28"/>
        </w:rPr>
      </w:pPr>
    </w:p>
    <w:p w:rsidR="00000BB8" w:rsidRDefault="00000BB8" w:rsidP="004B6C8D">
      <w:pPr>
        <w:pStyle w:val="ConsPlusTitle"/>
        <w:spacing w:line="288" w:lineRule="auto"/>
        <w:rPr>
          <w:sz w:val="28"/>
          <w:szCs w:val="28"/>
        </w:rPr>
      </w:pPr>
    </w:p>
    <w:p w:rsidR="00F43DF6" w:rsidRPr="00FA1638" w:rsidRDefault="00F43DF6" w:rsidP="004B6C8D">
      <w:pPr>
        <w:pStyle w:val="ConsPlusTitle"/>
        <w:spacing w:line="276" w:lineRule="auto"/>
        <w:jc w:val="center"/>
        <w:rPr>
          <w:sz w:val="28"/>
          <w:szCs w:val="28"/>
        </w:rPr>
      </w:pPr>
      <w:r w:rsidRPr="00FA1638">
        <w:rPr>
          <w:sz w:val="28"/>
          <w:szCs w:val="28"/>
        </w:rPr>
        <w:lastRenderedPageBreak/>
        <w:t>Введение</w:t>
      </w:r>
    </w:p>
    <w:p w:rsidR="0024796C" w:rsidRPr="00F557BA" w:rsidRDefault="0024796C" w:rsidP="004B6C8D">
      <w:pPr>
        <w:pStyle w:val="ConsPlusTitle"/>
        <w:spacing w:line="276" w:lineRule="auto"/>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sidR="005E1E9F">
        <w:rPr>
          <w:b w:val="0"/>
          <w:sz w:val="28"/>
          <w:szCs w:val="28"/>
        </w:rPr>
        <w:t>остей организации и проведения государственной итоговой аттестации</w:t>
      </w:r>
      <w:r w:rsidR="006E3B1E">
        <w:rPr>
          <w:b w:val="0"/>
          <w:sz w:val="28"/>
          <w:szCs w:val="28"/>
        </w:rPr>
        <w:t xml:space="preserve"> по образовательным программам основного общего и среднего общего о</w:t>
      </w:r>
      <w:r w:rsidR="001213CB">
        <w:rPr>
          <w:b w:val="0"/>
          <w:sz w:val="28"/>
          <w:szCs w:val="28"/>
        </w:rPr>
        <w:t xml:space="preserve">бразования </w:t>
      </w:r>
      <w:r w:rsidR="0058410D">
        <w:rPr>
          <w:b w:val="0"/>
          <w:sz w:val="28"/>
          <w:szCs w:val="28"/>
        </w:rPr>
        <w:t>(далее – ГИА)</w:t>
      </w:r>
      <w:r w:rsidR="0058410D" w:rsidRPr="00F557BA">
        <w:rPr>
          <w:b w:val="0"/>
          <w:sz w:val="28"/>
          <w:szCs w:val="28"/>
        </w:rPr>
        <w:t xml:space="preserve"> </w:t>
      </w:r>
      <w:r w:rsidR="001213CB">
        <w:rPr>
          <w:b w:val="0"/>
          <w:sz w:val="28"/>
          <w:szCs w:val="28"/>
        </w:rPr>
        <w:t>в форме основного</w:t>
      </w:r>
      <w:r w:rsidR="006E3B1E">
        <w:rPr>
          <w:b w:val="0"/>
          <w:sz w:val="28"/>
          <w:szCs w:val="28"/>
        </w:rPr>
        <w:t xml:space="preserve"> государственного экзамена</w:t>
      </w:r>
      <w:r w:rsidR="001213CB">
        <w:rPr>
          <w:b w:val="0"/>
          <w:sz w:val="28"/>
          <w:szCs w:val="28"/>
        </w:rPr>
        <w:t xml:space="preserve"> (ОГЭ)</w:t>
      </w:r>
      <w:r w:rsidR="006E3B1E">
        <w:rPr>
          <w:b w:val="0"/>
          <w:sz w:val="28"/>
          <w:szCs w:val="28"/>
        </w:rPr>
        <w:t xml:space="preserve"> и единого государственного экзамена</w:t>
      </w:r>
      <w:r w:rsidR="001213CB">
        <w:rPr>
          <w:b w:val="0"/>
          <w:sz w:val="28"/>
          <w:szCs w:val="28"/>
        </w:rPr>
        <w:t xml:space="preserve"> (ЕГЭ)</w:t>
      </w:r>
      <w:r w:rsidR="006E3B1E">
        <w:rPr>
          <w:b w:val="0"/>
          <w:sz w:val="28"/>
          <w:szCs w:val="28"/>
        </w:rPr>
        <w:t xml:space="preserve"> </w:t>
      </w:r>
      <w:r w:rsidR="00F557BA" w:rsidRPr="00F557BA">
        <w:rPr>
          <w:b w:val="0"/>
          <w:sz w:val="28"/>
          <w:szCs w:val="28"/>
        </w:rPr>
        <w:t>для лиц с ограниченными возможностями здоровья</w:t>
      </w:r>
      <w:r w:rsidR="0058410D">
        <w:rPr>
          <w:b w:val="0"/>
          <w:sz w:val="28"/>
          <w:szCs w:val="28"/>
        </w:rPr>
        <w:t xml:space="preserve">, </w:t>
      </w:r>
      <w:r w:rsidR="0058410D" w:rsidRPr="0058410D">
        <w:rPr>
          <w:b w:val="0"/>
          <w:sz w:val="28"/>
          <w:szCs w:val="28"/>
        </w:rPr>
        <w:t>детей-инвалидов и инвалидов</w:t>
      </w:r>
      <w:r w:rsidR="0058410D">
        <w:rPr>
          <w:b w:val="0"/>
          <w:sz w:val="28"/>
          <w:szCs w:val="28"/>
        </w:rPr>
        <w:t>.</w:t>
      </w:r>
    </w:p>
    <w:p w:rsidR="00BA2729" w:rsidRPr="008C004B" w:rsidRDefault="00DE66C1" w:rsidP="004B6C8D">
      <w:pPr>
        <w:widowControl w:val="0"/>
        <w:numPr>
          <w:ilvl w:val="0"/>
          <w:numId w:val="23"/>
        </w:numPr>
        <w:spacing w:line="276" w:lineRule="auto"/>
        <w:ind w:left="0" w:firstLine="0"/>
        <w:jc w:val="both"/>
        <w:rPr>
          <w:color w:val="000000"/>
          <w:sz w:val="28"/>
          <w:szCs w:val="28"/>
        </w:rPr>
      </w:pPr>
      <w:r w:rsidRPr="00FC000F">
        <w:rPr>
          <w:sz w:val="28"/>
          <w:szCs w:val="28"/>
        </w:rPr>
        <w:t>В соответствии с п. 37  Порядка проведения государственной итоговой аттестации</w:t>
      </w:r>
      <w:r w:rsidR="00000BB8" w:rsidRPr="00FC000F">
        <w:rPr>
          <w:sz w:val="28"/>
          <w:szCs w:val="28"/>
        </w:rPr>
        <w:t xml:space="preserve"> по образовательным программам среднего общего образования</w:t>
      </w:r>
      <w:r w:rsidRPr="00FC000F">
        <w:rPr>
          <w:sz w:val="28"/>
          <w:szCs w:val="28"/>
        </w:rPr>
        <w:t xml:space="preserve">, утвержденного приказом Минобрнауки России от 26 декабря </w:t>
      </w:r>
      <w:smartTag w:uri="urn:schemas-microsoft-com:office:smarttags" w:element="metricconverter">
        <w:smartTagPr>
          <w:attr w:name="ProductID" w:val="2013 г"/>
        </w:smartTagPr>
        <w:r w:rsidRPr="00FC000F">
          <w:rPr>
            <w:sz w:val="28"/>
            <w:szCs w:val="28"/>
          </w:rPr>
          <w:t>2013 г</w:t>
        </w:r>
      </w:smartTag>
      <w:r w:rsidRPr="00FC000F">
        <w:rPr>
          <w:sz w:val="28"/>
          <w:szCs w:val="28"/>
        </w:rPr>
        <w:t xml:space="preserve">. № 1400 (зарегистрирован Минюстом России 3 февраля </w:t>
      </w:r>
      <w:smartTag w:uri="urn:schemas-microsoft-com:office:smarttags" w:element="metricconverter">
        <w:smartTagPr>
          <w:attr w:name="ProductID" w:val="2014 г"/>
        </w:smartTagPr>
        <w:r w:rsidRPr="00FC000F">
          <w:rPr>
            <w:sz w:val="28"/>
            <w:szCs w:val="28"/>
          </w:rPr>
          <w:t>2014 г</w:t>
        </w:r>
      </w:smartTag>
      <w:r w:rsidRPr="00FC000F">
        <w:rPr>
          <w:sz w:val="28"/>
          <w:szCs w:val="28"/>
        </w:rPr>
        <w:t xml:space="preserve">., регистрационный № 31205) </w:t>
      </w:r>
      <w:r w:rsidR="00000BB8" w:rsidRPr="00FC000F">
        <w:rPr>
          <w:sz w:val="28"/>
          <w:szCs w:val="28"/>
        </w:rPr>
        <w:t xml:space="preserve">(с последующими изменениями) </w:t>
      </w:r>
      <w:r w:rsidRPr="00FC000F">
        <w:rPr>
          <w:sz w:val="28"/>
          <w:szCs w:val="28"/>
        </w:rPr>
        <w:t>и п. 3</w:t>
      </w:r>
      <w:bookmarkStart w:id="0" w:name="_GoBack"/>
      <w:bookmarkEnd w:id="0"/>
      <w:r w:rsidRPr="00FC000F">
        <w:rPr>
          <w:sz w:val="28"/>
          <w:szCs w:val="28"/>
        </w:rPr>
        <w:t xml:space="preserve">4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от 25 декабря </w:t>
      </w:r>
      <w:smartTag w:uri="urn:schemas-microsoft-com:office:smarttags" w:element="metricconverter">
        <w:smartTagPr>
          <w:attr w:name="ProductID" w:val="2013 г"/>
        </w:smartTagPr>
        <w:r w:rsidRPr="00FC000F">
          <w:rPr>
            <w:sz w:val="28"/>
            <w:szCs w:val="28"/>
          </w:rPr>
          <w:t>2013 г</w:t>
        </w:r>
      </w:smartTag>
      <w:r w:rsidRPr="00FC000F">
        <w:rPr>
          <w:sz w:val="28"/>
          <w:szCs w:val="28"/>
        </w:rPr>
        <w:t xml:space="preserve">. № 1394 (зарегистрирован Минюстом России 3 февраля </w:t>
      </w:r>
      <w:smartTag w:uri="urn:schemas-microsoft-com:office:smarttags" w:element="metricconverter">
        <w:smartTagPr>
          <w:attr w:name="ProductID" w:val="2014 г"/>
        </w:smartTagPr>
        <w:r w:rsidRPr="00FC000F">
          <w:rPr>
            <w:sz w:val="28"/>
            <w:szCs w:val="28"/>
          </w:rPr>
          <w:t>2014 г</w:t>
        </w:r>
      </w:smartTag>
      <w:r w:rsidRPr="00FC000F">
        <w:rPr>
          <w:sz w:val="28"/>
          <w:szCs w:val="28"/>
        </w:rPr>
        <w:t>., регистрационный № 31206)</w:t>
      </w:r>
      <w:bookmarkStart w:id="1" w:name="_Ref369009104"/>
      <w:r w:rsidR="00000BB8" w:rsidRPr="00FC000F">
        <w:rPr>
          <w:sz w:val="28"/>
          <w:szCs w:val="28"/>
        </w:rPr>
        <w:t xml:space="preserve"> (с последующими изменениями)</w:t>
      </w:r>
      <w:r w:rsidR="00636B34" w:rsidRPr="00FC000F">
        <w:rPr>
          <w:sz w:val="28"/>
          <w:szCs w:val="28"/>
        </w:rPr>
        <w:t xml:space="preserve"> (далее вместе – Порядки ГИА)</w:t>
      </w:r>
      <w:r w:rsidR="009812BD">
        <w:rPr>
          <w:sz w:val="28"/>
          <w:szCs w:val="28"/>
        </w:rPr>
        <w:t xml:space="preserve"> </w:t>
      </w:r>
      <w:r w:rsidR="00BA2729">
        <w:rPr>
          <w:color w:val="000000"/>
          <w:sz w:val="28"/>
          <w:szCs w:val="28"/>
        </w:rPr>
        <w:t>д</w:t>
      </w:r>
      <w:r w:rsidR="00BA2729" w:rsidRPr="008C004B">
        <w:rPr>
          <w:color w:val="000000"/>
          <w:sz w:val="28"/>
          <w:szCs w:val="28"/>
        </w:rPr>
        <w:t xml:space="preserve">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00BA2729" w:rsidRPr="00CA0146">
        <w:rPr>
          <w:color w:val="000000"/>
          <w:sz w:val="28"/>
          <w:szCs w:val="28"/>
        </w:rPr>
        <w:t>санаторно-курортных</w:t>
      </w:r>
      <w:r w:rsidR="00BA2729" w:rsidRPr="008C004B">
        <w:rPr>
          <w:color w:val="000000"/>
          <w:sz w:val="28"/>
          <w:szCs w:val="28"/>
        </w:rPr>
        <w:t>,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bookmarkEnd w:id="1"/>
      <w:r w:rsidR="00BA2729" w:rsidRPr="008C004B">
        <w:rPr>
          <w:color w:val="000000"/>
          <w:sz w:val="28"/>
          <w:szCs w:val="28"/>
        </w:rPr>
        <w:t xml:space="preserve"> </w:t>
      </w:r>
    </w:p>
    <w:p w:rsidR="00F62B00" w:rsidRPr="00F62B00" w:rsidRDefault="0058410D" w:rsidP="004B6C8D">
      <w:pPr>
        <w:pStyle w:val="ConsPlusTitle"/>
        <w:spacing w:line="276" w:lineRule="auto"/>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w:t>
        </w:r>
        <w:r>
          <w:rPr>
            <w:b w:val="0"/>
            <w:bCs w:val="0"/>
            <w:color w:val="000000"/>
            <w:sz w:val="28"/>
            <w:szCs w:val="28"/>
          </w:rPr>
          <w:t xml:space="preserve"> </w:t>
        </w:r>
        <w:r w:rsidRPr="0058410D">
          <w:rPr>
            <w:b w:val="0"/>
            <w:bCs w:val="0"/>
            <w:color w:val="000000"/>
            <w:sz w:val="28"/>
            <w:szCs w:val="28"/>
          </w:rPr>
          <w:t>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00F62B00" w:rsidRPr="0058410D">
        <w:rPr>
          <w:b w:val="0"/>
          <w:bCs w:val="0"/>
          <w:color w:val="000000"/>
          <w:sz w:val="28"/>
          <w:szCs w:val="28"/>
        </w:rPr>
        <w:t xml:space="preserve"> лицам</w:t>
      </w:r>
      <w:r w:rsidR="00F006DC">
        <w:rPr>
          <w:b w:val="0"/>
          <w:sz w:val="28"/>
          <w:szCs w:val="28"/>
        </w:rPr>
        <w:t xml:space="preserve"> с ограниченными возможностями здоровья (далее – ОВЗ)</w:t>
      </w:r>
      <w:r w:rsidR="00F62B00">
        <w:rPr>
          <w:b w:val="0"/>
          <w:sz w:val="28"/>
          <w:szCs w:val="28"/>
        </w:rPr>
        <w:t xml:space="preserve"> относятся </w:t>
      </w:r>
      <w:r w:rsidR="00F62B00" w:rsidRPr="00F62B00">
        <w:rPr>
          <w:b w:val="0"/>
          <w:sz w:val="28"/>
          <w:szCs w:val="28"/>
        </w:rPr>
        <w:t>лиц</w:t>
      </w:r>
      <w:r w:rsidR="00F62B00">
        <w:rPr>
          <w:b w:val="0"/>
          <w:sz w:val="28"/>
          <w:szCs w:val="28"/>
        </w:rPr>
        <w:t>а</w:t>
      </w:r>
      <w:r w:rsidR="00F62B00" w:rsidRPr="00F62B00">
        <w:rPr>
          <w:b w:val="0"/>
          <w:sz w:val="28"/>
          <w:szCs w:val="28"/>
        </w:rPr>
        <w:t>, имеющи</w:t>
      </w:r>
      <w:r w:rsidR="00F62B00">
        <w:rPr>
          <w:b w:val="0"/>
          <w:sz w:val="28"/>
          <w:szCs w:val="28"/>
        </w:rPr>
        <w:t>е</w:t>
      </w:r>
      <w:r w:rsidR="00F62B00" w:rsidRPr="00F62B00">
        <w:rPr>
          <w:b w:val="0"/>
          <w:sz w:val="28"/>
          <w:szCs w:val="28"/>
        </w:rPr>
        <w:t xml:space="preserve"> недостатки </w:t>
      </w:r>
      <w:r w:rsidR="005E1E9F">
        <w:rPr>
          <w:b w:val="0"/>
          <w:sz w:val="28"/>
          <w:szCs w:val="28"/>
        </w:rPr>
        <w:t>в физическом и (или) психологическом развитии, под</w:t>
      </w:r>
      <w:r w:rsidR="00F006DC">
        <w:rPr>
          <w:b w:val="0"/>
          <w:sz w:val="28"/>
          <w:szCs w:val="28"/>
        </w:rPr>
        <w:t xml:space="preserve">твержденные </w:t>
      </w:r>
      <w:r w:rsidR="005E1E9F">
        <w:rPr>
          <w:b w:val="0"/>
          <w:sz w:val="28"/>
          <w:szCs w:val="28"/>
        </w:rPr>
        <w:t xml:space="preserve">психолого-медико-педагогической комиссией и препятствующие получению образования </w:t>
      </w:r>
      <w:r w:rsidR="00F006DC">
        <w:rPr>
          <w:b w:val="0"/>
          <w:sz w:val="28"/>
          <w:szCs w:val="28"/>
        </w:rPr>
        <w:t>без создани</w:t>
      </w:r>
      <w:r>
        <w:rPr>
          <w:b w:val="0"/>
          <w:sz w:val="28"/>
          <w:szCs w:val="28"/>
        </w:rPr>
        <w:t>я</w:t>
      </w:r>
      <w:r w:rsidR="00F006DC">
        <w:rPr>
          <w:b w:val="0"/>
          <w:sz w:val="28"/>
          <w:szCs w:val="28"/>
        </w:rPr>
        <w:t xml:space="preserve"> специальных условий.</w:t>
      </w:r>
    </w:p>
    <w:p w:rsidR="00F557BA" w:rsidRPr="008F5AA8" w:rsidRDefault="00F557BA" w:rsidP="004B6C8D">
      <w:pPr>
        <w:pStyle w:val="ConsPlusTitle"/>
        <w:spacing w:line="276" w:lineRule="auto"/>
        <w:jc w:val="both"/>
        <w:rPr>
          <w:b w:val="0"/>
          <w:sz w:val="28"/>
          <w:szCs w:val="28"/>
        </w:rPr>
      </w:pPr>
    </w:p>
    <w:p w:rsidR="00677FE3" w:rsidRDefault="00677FE3" w:rsidP="004B6C8D">
      <w:pPr>
        <w:pStyle w:val="a3"/>
        <w:spacing w:line="276" w:lineRule="auto"/>
        <w:ind w:firstLine="0"/>
        <w:rPr>
          <w:b/>
          <w:sz w:val="28"/>
          <w:szCs w:val="28"/>
        </w:rPr>
      </w:pPr>
    </w:p>
    <w:p w:rsidR="00F557BA" w:rsidRPr="00F557BA" w:rsidRDefault="00F557BA" w:rsidP="00C4753D">
      <w:pPr>
        <w:pStyle w:val="a3"/>
        <w:spacing w:line="276" w:lineRule="auto"/>
        <w:ind w:firstLine="0"/>
        <w:rPr>
          <w:sz w:val="28"/>
          <w:szCs w:val="28"/>
        </w:rPr>
      </w:pPr>
      <w:r w:rsidRPr="00F557BA">
        <w:rPr>
          <w:b/>
          <w:sz w:val="28"/>
          <w:szCs w:val="28"/>
        </w:rPr>
        <w:t>1. Особенности организации пункта проведения экзамена</w:t>
      </w:r>
      <w:r w:rsidR="00DA073E">
        <w:rPr>
          <w:b/>
          <w:sz w:val="28"/>
          <w:szCs w:val="28"/>
        </w:rPr>
        <w:t xml:space="preserve">, </w:t>
      </w:r>
      <w:r w:rsidRPr="00F557BA">
        <w:rPr>
          <w:sz w:val="28"/>
          <w:szCs w:val="28"/>
        </w:rPr>
        <w:t>Пункты проведения экзаменов (далее - ППЭ)</w:t>
      </w:r>
      <w:r w:rsidR="00DA073E">
        <w:rPr>
          <w:sz w:val="28"/>
          <w:szCs w:val="28"/>
        </w:rPr>
        <w:t>, места проведения итогового сочинения</w:t>
      </w:r>
      <w:r w:rsidR="00DE66C1" w:rsidRPr="00C4753D">
        <w:rPr>
          <w:sz w:val="28"/>
          <w:szCs w:val="28"/>
        </w:rPr>
        <w:t>/</w:t>
      </w:r>
      <w:r w:rsidR="00DA073E">
        <w:rPr>
          <w:sz w:val="28"/>
          <w:szCs w:val="28"/>
        </w:rPr>
        <w:t>изложения</w:t>
      </w:r>
      <w:r w:rsidRPr="00F557BA">
        <w:rPr>
          <w:sz w:val="28"/>
          <w:szCs w:val="28"/>
        </w:rPr>
        <w:t xml:space="preserve"> для лиц с ОВЗ </w:t>
      </w:r>
      <w:r>
        <w:rPr>
          <w:sz w:val="28"/>
          <w:szCs w:val="28"/>
        </w:rPr>
        <w:t xml:space="preserve">могут быть </w:t>
      </w:r>
      <w:r w:rsidRPr="00F557BA">
        <w:rPr>
          <w:sz w:val="28"/>
          <w:szCs w:val="28"/>
        </w:rPr>
        <w:t>организ</w:t>
      </w:r>
      <w:r>
        <w:rPr>
          <w:sz w:val="28"/>
          <w:szCs w:val="28"/>
        </w:rPr>
        <w:t>ованы</w:t>
      </w:r>
      <w:r w:rsidRPr="00F557BA">
        <w:rPr>
          <w:sz w:val="28"/>
          <w:szCs w:val="28"/>
        </w:rPr>
        <w:t xml:space="preserve"> </w:t>
      </w:r>
      <w:r w:rsidR="00DF022C">
        <w:rPr>
          <w:sz w:val="28"/>
          <w:szCs w:val="28"/>
        </w:rPr>
        <w:t>в условиях, учитывающих состояние здоровья и особенности психофизического развития</w:t>
      </w:r>
      <w:r w:rsidR="00F30BE3">
        <w:rPr>
          <w:sz w:val="28"/>
          <w:szCs w:val="28"/>
        </w:rPr>
        <w:t>,</w:t>
      </w:r>
      <w:r w:rsidR="00DF022C">
        <w:rPr>
          <w:sz w:val="28"/>
          <w:szCs w:val="28"/>
        </w:rPr>
        <w:t xml:space="preserve"> </w:t>
      </w:r>
      <w:r w:rsidRPr="00C4753D">
        <w:rPr>
          <w:sz w:val="28"/>
          <w:szCs w:val="28"/>
        </w:rPr>
        <w:t>н</w:t>
      </w:r>
      <w:r w:rsidRPr="00F557BA">
        <w:rPr>
          <w:sz w:val="28"/>
          <w:szCs w:val="28"/>
        </w:rPr>
        <w:t xml:space="preserve">а базе специальных (коррекционных) </w:t>
      </w:r>
      <w:r w:rsidR="005039CC">
        <w:rPr>
          <w:sz w:val="28"/>
          <w:szCs w:val="28"/>
        </w:rPr>
        <w:t>образовательных организаций</w:t>
      </w:r>
      <w:r w:rsidRPr="00F557BA">
        <w:rPr>
          <w:sz w:val="28"/>
          <w:szCs w:val="28"/>
        </w:rPr>
        <w:t xml:space="preserve"> </w:t>
      </w:r>
      <w:r w:rsidR="005039CC">
        <w:rPr>
          <w:sz w:val="28"/>
          <w:szCs w:val="28"/>
        </w:rPr>
        <w:t>(далее - СКОО</w:t>
      </w:r>
      <w:r w:rsidRPr="00F557BA">
        <w:rPr>
          <w:sz w:val="28"/>
          <w:szCs w:val="28"/>
        </w:rPr>
        <w:t>) и</w:t>
      </w:r>
      <w:r>
        <w:rPr>
          <w:sz w:val="28"/>
          <w:szCs w:val="28"/>
        </w:rPr>
        <w:t>ли</w:t>
      </w:r>
      <w:r w:rsidRPr="00F557BA">
        <w:rPr>
          <w:sz w:val="28"/>
          <w:szCs w:val="28"/>
        </w:rPr>
        <w:t xml:space="preserve"> на базе </w:t>
      </w:r>
      <w:r w:rsidR="005039CC">
        <w:rPr>
          <w:sz w:val="28"/>
          <w:szCs w:val="28"/>
        </w:rPr>
        <w:t xml:space="preserve">образовательных </w:t>
      </w:r>
      <w:r w:rsidR="005039CC">
        <w:rPr>
          <w:sz w:val="28"/>
          <w:szCs w:val="28"/>
        </w:rPr>
        <w:lastRenderedPageBreak/>
        <w:t>организаций (далее -</w:t>
      </w:r>
      <w:r w:rsidR="00007324">
        <w:rPr>
          <w:sz w:val="28"/>
          <w:szCs w:val="28"/>
        </w:rPr>
        <w:t xml:space="preserve"> </w:t>
      </w:r>
      <w:r w:rsidR="005039CC">
        <w:rPr>
          <w:sz w:val="28"/>
          <w:szCs w:val="28"/>
        </w:rPr>
        <w:t>ОО)</w:t>
      </w:r>
      <w:r w:rsidRPr="00F557BA">
        <w:rPr>
          <w:sz w:val="28"/>
          <w:szCs w:val="28"/>
        </w:rPr>
        <w:t>, в которых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 и на дому.</w:t>
      </w:r>
      <w:r w:rsidR="005039CC">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DF022C">
        <w:rPr>
          <w:sz w:val="28"/>
          <w:szCs w:val="28"/>
        </w:rPr>
        <w:t xml:space="preserve"> </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Допускается рассадка слепых и слабовидящих участников в одну аудиторию в случае небольшого количества участников.</w:t>
      </w:r>
    </w:p>
    <w:p w:rsidR="00F62B00" w:rsidRPr="00DA073E"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 не должно превышать 12 человек.</w:t>
      </w:r>
      <w:r w:rsidR="00F62B00" w:rsidRPr="00F62B00">
        <w:rPr>
          <w:sz w:val="28"/>
          <w:szCs w:val="28"/>
        </w:rPr>
        <w:t xml:space="preserve"> </w:t>
      </w:r>
      <w:r w:rsidR="00F62B00" w:rsidRPr="00F62B00">
        <w:rPr>
          <w:bCs/>
          <w:sz w:val="28"/>
          <w:szCs w:val="28"/>
        </w:rPr>
        <w:t>Количество выпускников в ауд</w:t>
      </w:r>
      <w:r w:rsidR="00F006DC">
        <w:rPr>
          <w:bCs/>
          <w:sz w:val="28"/>
          <w:szCs w:val="28"/>
        </w:rPr>
        <w:t xml:space="preserve">итории для </w:t>
      </w:r>
      <w:r w:rsidR="0054089E">
        <w:rPr>
          <w:bCs/>
          <w:sz w:val="28"/>
          <w:szCs w:val="28"/>
        </w:rPr>
        <w:t xml:space="preserve">глухих и </w:t>
      </w:r>
      <w:r w:rsidR="00F006DC">
        <w:rPr>
          <w:bCs/>
          <w:sz w:val="28"/>
          <w:szCs w:val="28"/>
        </w:rPr>
        <w:t>слепых участников ГИА</w:t>
      </w:r>
      <w:r w:rsidR="00F62B00" w:rsidRPr="00F62B00">
        <w:rPr>
          <w:bCs/>
          <w:sz w:val="28"/>
          <w:szCs w:val="28"/>
        </w:rPr>
        <w:t xml:space="preserve"> не должно превышать 6 человек.</w:t>
      </w:r>
    </w:p>
    <w:p w:rsidR="00F557BA" w:rsidRPr="00F557BA" w:rsidRDefault="00F006DC" w:rsidP="004B6C8D">
      <w:pPr>
        <w:numPr>
          <w:ilvl w:val="1"/>
          <w:numId w:val="9"/>
        </w:numPr>
        <w:tabs>
          <w:tab w:val="num" w:pos="0"/>
        </w:tabs>
        <w:autoSpaceDE w:val="0"/>
        <w:autoSpaceDN w:val="0"/>
        <w:adjustRightInd w:val="0"/>
        <w:spacing w:line="276" w:lineRule="auto"/>
        <w:ind w:left="0" w:firstLine="0"/>
        <w:jc w:val="both"/>
        <w:rPr>
          <w:sz w:val="28"/>
          <w:szCs w:val="28"/>
        </w:rPr>
      </w:pPr>
      <w:r>
        <w:rPr>
          <w:sz w:val="28"/>
          <w:szCs w:val="28"/>
        </w:rPr>
        <w:t>Пункт проведения ГИА для участников ГИА</w:t>
      </w:r>
      <w:r w:rsidR="00F557BA" w:rsidRPr="00F557BA">
        <w:rPr>
          <w:sz w:val="28"/>
          <w:szCs w:val="28"/>
        </w:rPr>
        <w:t xml:space="preserve"> с ОВЗ должен быть оборудован</w:t>
      </w:r>
      <w:r w:rsidR="00A726B4">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Pr>
          <w:sz w:val="28"/>
          <w:szCs w:val="28"/>
        </w:rPr>
        <w:t>ого доступа участников ГИА</w:t>
      </w:r>
      <w:r w:rsidR="00F557BA" w:rsidRPr="00F557BA">
        <w:rPr>
          <w:sz w:val="28"/>
          <w:szCs w:val="28"/>
        </w:rPr>
        <w:t xml:space="preserve"> с </w:t>
      </w:r>
      <w:r w:rsidR="00F557BA">
        <w:rPr>
          <w:sz w:val="28"/>
          <w:szCs w:val="28"/>
        </w:rPr>
        <w:t>ОВЗ</w:t>
      </w:r>
      <w:r w:rsidR="00F557BA" w:rsidRPr="00F557BA">
        <w:rPr>
          <w:sz w:val="28"/>
          <w:szCs w:val="28"/>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w:t>
      </w:r>
      <w:r w:rsidR="00F557BA"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F557BA" w:rsidRPr="00F557BA">
        <w:rPr>
          <w:sz w:val="28"/>
          <w:szCs w:val="28"/>
        </w:rPr>
        <w:t>; наличие специальных кресел и других приспособлений; при отсутствии лиф</w:t>
      </w:r>
      <w:r w:rsidR="00EC14A4">
        <w:rPr>
          <w:sz w:val="28"/>
          <w:szCs w:val="28"/>
        </w:rPr>
        <w:t>тов аудитория для участников ГИА</w:t>
      </w:r>
      <w:r w:rsidR="00F557BA" w:rsidRPr="00F557BA">
        <w:rPr>
          <w:sz w:val="28"/>
          <w:szCs w:val="28"/>
        </w:rPr>
        <w:t xml:space="preserve"> с нарушением функций опорно-двигательного аппарата должна располагаться на первом этаже).</w:t>
      </w:r>
      <w:r w:rsidR="00F62B00" w:rsidRPr="00F62B00">
        <w:rPr>
          <w:bCs/>
          <w:sz w:val="28"/>
          <w:szCs w:val="28"/>
        </w:rPr>
        <w:t xml:space="preserve"> </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w:t>
      </w:r>
      <w:r w:rsidR="00F62B00" w:rsidRPr="00F62B00">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xml:space="preserve">, утвержденным </w:t>
      </w:r>
      <w:r w:rsidR="0084779E">
        <w:rPr>
          <w:sz w:val="28"/>
          <w:szCs w:val="28"/>
        </w:rPr>
        <w:t>Минобрнауки России</w:t>
      </w:r>
      <w:r w:rsidR="00F62B00">
        <w:rPr>
          <w:sz w:val="28"/>
          <w:szCs w:val="28"/>
        </w:rPr>
        <w:t>,</w:t>
      </w:r>
      <w:r w:rsidRPr="00F557BA">
        <w:rPr>
          <w:sz w:val="28"/>
          <w:szCs w:val="28"/>
        </w:rPr>
        <w:t xml:space="preserve"> </w:t>
      </w:r>
      <w:r w:rsidR="00CF6CCE" w:rsidRPr="00F557BA">
        <w:rPr>
          <w:sz w:val="28"/>
          <w:szCs w:val="28"/>
        </w:rPr>
        <w:t xml:space="preserve">в специализированной аудитории или в специальном ППЭ </w:t>
      </w:r>
      <w:r w:rsidR="00CF6CCE">
        <w:rPr>
          <w:sz w:val="28"/>
          <w:szCs w:val="28"/>
        </w:rPr>
        <w:t xml:space="preserve"> </w:t>
      </w:r>
      <w:r w:rsidRPr="00F557BA">
        <w:rPr>
          <w:sz w:val="28"/>
          <w:szCs w:val="28"/>
        </w:rPr>
        <w:t xml:space="preserve">допускается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F62B00">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 если количество участников экзаменов не превышает 5 человек по каждому предмету.</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Pr="00F557BA">
        <w:rPr>
          <w:sz w:val="28"/>
          <w:szCs w:val="28"/>
        </w:rPr>
        <w:t xml:space="preserve"> необходимую помощь с учетом их индивидуальных особенностей: </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содействие в перемещении;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оказание помощи в фиксации положения тела, ручки в кисти руки;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вызов медперсонала;</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оказание неотложной медицинской помощи;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помощь в общении с сотрудниками ППЭ (сурдоперевод – для глухих).</w:t>
      </w:r>
    </w:p>
    <w:p w:rsidR="00F557BA" w:rsidRPr="00425805" w:rsidRDefault="00F557BA" w:rsidP="004B6C8D">
      <w:pPr>
        <w:spacing w:line="276" w:lineRule="auto"/>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с ОВЗ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 </w:t>
      </w:r>
    </w:p>
    <w:p w:rsidR="00F557BA" w:rsidRPr="00425805" w:rsidRDefault="00F557BA" w:rsidP="004B6C8D">
      <w:pPr>
        <w:spacing w:line="276" w:lineRule="auto"/>
        <w:jc w:val="both"/>
        <w:rPr>
          <w:sz w:val="28"/>
          <w:szCs w:val="28"/>
        </w:rPr>
      </w:pPr>
      <w:r w:rsidRPr="00425805">
        <w:rPr>
          <w:sz w:val="28"/>
          <w:szCs w:val="28"/>
        </w:rPr>
        <w:t>Списки ассистентов утверждаются ГЭК.</w:t>
      </w:r>
    </w:p>
    <w:p w:rsidR="00F557BA" w:rsidRPr="00425805" w:rsidRDefault="00F557BA" w:rsidP="004B6C8D">
      <w:pPr>
        <w:spacing w:line="276" w:lineRule="auto"/>
        <w:jc w:val="both"/>
        <w:rPr>
          <w:sz w:val="28"/>
          <w:szCs w:val="28"/>
        </w:rPr>
      </w:pPr>
      <w:r w:rsidRPr="00425805">
        <w:rPr>
          <w:sz w:val="28"/>
          <w:szCs w:val="28"/>
        </w:rPr>
        <w:t>В аудитории должны быть предусмотрены места для ассистентов.</w:t>
      </w:r>
    </w:p>
    <w:p w:rsidR="00F557BA" w:rsidRPr="00F557BA" w:rsidRDefault="00F557BA" w:rsidP="004B6C8D">
      <w:pPr>
        <w:pStyle w:val="a3"/>
        <w:numPr>
          <w:ilvl w:val="1"/>
          <w:numId w:val="9"/>
        </w:numPr>
        <w:tabs>
          <w:tab w:val="clear" w:pos="1000"/>
        </w:tabs>
        <w:spacing w:line="276" w:lineRule="auto"/>
        <w:ind w:left="0" w:firstLine="0"/>
        <w:rPr>
          <w:bCs/>
          <w:sz w:val="28"/>
          <w:szCs w:val="28"/>
        </w:rPr>
      </w:pPr>
      <w:r w:rsidRPr="00F557BA">
        <w:rPr>
          <w:sz w:val="28"/>
          <w:szCs w:val="28"/>
        </w:rPr>
        <w:t xml:space="preserve">Руководитель ППЭ обязан: </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слепых участников экзамена</w:t>
      </w:r>
    </w:p>
    <w:p w:rsidR="00F557BA" w:rsidRPr="00F557BA" w:rsidRDefault="00AC3875" w:rsidP="004B6C8D">
      <w:pPr>
        <w:widowControl w:val="0"/>
        <w:tabs>
          <w:tab w:val="left" w:pos="720"/>
        </w:tabs>
        <w:spacing w:line="276" w:lineRule="auto"/>
        <w:jc w:val="both"/>
        <w:rPr>
          <w:sz w:val="28"/>
          <w:szCs w:val="28"/>
        </w:rPr>
      </w:pPr>
      <w:r>
        <w:rPr>
          <w:sz w:val="28"/>
          <w:szCs w:val="28"/>
        </w:rPr>
        <w:t>- 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xml:space="preserve">- 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(приложение 2</w:t>
      </w:r>
      <w:r w:rsidR="00AC3875">
        <w:rPr>
          <w:sz w:val="28"/>
          <w:szCs w:val="28"/>
        </w:rPr>
        <w:t>)</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подготовить помещение для работы комиссии тифлопереводчиков (в случае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F62B00">
        <w:rPr>
          <w:sz w:val="28"/>
          <w:szCs w:val="28"/>
        </w:rPr>
        <w:t xml:space="preserve"> </w:t>
      </w:r>
      <w:r w:rsidRPr="00F557BA">
        <w:rPr>
          <w:sz w:val="28"/>
          <w:szCs w:val="28"/>
        </w:rPr>
        <w:t>осуществляется в ППЭ);</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слабовидящих участников экзамена</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в случае масштабирования КИМ и бланков регистрации и бланков №1 подготовить в необходимом количестве пакеты размером формата А3 и форму 11-ППЭ для наклеивания на пакеты;</w:t>
      </w:r>
    </w:p>
    <w:p w:rsidR="00AC3875" w:rsidRDefault="00F557BA" w:rsidP="004B6C8D">
      <w:pPr>
        <w:widowControl w:val="0"/>
        <w:tabs>
          <w:tab w:val="left" w:pos="720"/>
        </w:tabs>
        <w:spacing w:line="276" w:lineRule="auto"/>
        <w:jc w:val="both"/>
        <w:rPr>
          <w:sz w:val="28"/>
          <w:szCs w:val="28"/>
        </w:rPr>
      </w:pPr>
      <w:r w:rsidRPr="00F557BA">
        <w:rPr>
          <w:sz w:val="28"/>
          <w:szCs w:val="28"/>
        </w:rPr>
        <w:t>- подготовить в необходимом количестве технические средства для масштабирования КИМ и бланков регистр</w:t>
      </w:r>
      <w:r w:rsidR="00AC3875">
        <w:rPr>
          <w:sz w:val="28"/>
          <w:szCs w:val="28"/>
        </w:rPr>
        <w:t xml:space="preserve">ации и бланков №1 до формата А3, в случае отсутствия технических средств – выдать </w:t>
      </w:r>
      <w:r w:rsidR="00605552">
        <w:rPr>
          <w:sz w:val="28"/>
          <w:szCs w:val="28"/>
        </w:rPr>
        <w:t>увеличительное устройство – лупу</w:t>
      </w:r>
      <w:r w:rsidR="00AC3875">
        <w:rPr>
          <w:sz w:val="28"/>
          <w:szCs w:val="28"/>
        </w:rPr>
        <w:t xml:space="preserve">; </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глухих и слабослышащих участников экзамена</w:t>
      </w:r>
    </w:p>
    <w:p w:rsidR="00F557BA" w:rsidRDefault="00F557BA" w:rsidP="004B6C8D">
      <w:pPr>
        <w:widowControl w:val="0"/>
        <w:tabs>
          <w:tab w:val="left" w:pos="720"/>
        </w:tabs>
        <w:spacing w:line="276" w:lineRule="auto"/>
        <w:jc w:val="both"/>
        <w:rPr>
          <w:sz w:val="28"/>
          <w:szCs w:val="28"/>
        </w:rPr>
      </w:pPr>
      <w:r w:rsidRPr="00F557BA">
        <w:rPr>
          <w:sz w:val="28"/>
          <w:szCs w:val="28"/>
        </w:rPr>
        <w:t>- подготовить в необходимом количестве п</w:t>
      </w:r>
      <w:r w:rsidR="006C1A7F">
        <w:rPr>
          <w:sz w:val="28"/>
          <w:szCs w:val="28"/>
        </w:rPr>
        <w:t>равила по заполнению бланков ГИА</w:t>
      </w:r>
      <w:r w:rsidR="00A87AE2">
        <w:rPr>
          <w:sz w:val="28"/>
          <w:szCs w:val="28"/>
        </w:rPr>
        <w:t>;</w:t>
      </w:r>
    </w:p>
    <w:p w:rsidR="00425805" w:rsidRPr="00F557BA" w:rsidRDefault="00425805" w:rsidP="004B6C8D">
      <w:pPr>
        <w:widowControl w:val="0"/>
        <w:tabs>
          <w:tab w:val="left" w:pos="720"/>
        </w:tabs>
        <w:spacing w:line="276" w:lineRule="auto"/>
        <w:jc w:val="both"/>
        <w:rPr>
          <w:sz w:val="28"/>
          <w:szCs w:val="28"/>
        </w:rPr>
      </w:pPr>
      <w:r>
        <w:rPr>
          <w:sz w:val="28"/>
          <w:szCs w:val="28"/>
        </w:rPr>
        <w:t>- оборудовать аудитории звукоусиливающей аппаратурой коллективного и индивидуа</w:t>
      </w:r>
      <w:r w:rsidR="006C1A7F">
        <w:rPr>
          <w:sz w:val="28"/>
          <w:szCs w:val="28"/>
        </w:rPr>
        <w:t>льного (на каждого участника ГИА</w:t>
      </w:r>
      <w:r>
        <w:rPr>
          <w:sz w:val="28"/>
          <w:szCs w:val="28"/>
        </w:rPr>
        <w:t>) пользования.</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1.8</w:t>
      </w:r>
      <w:r w:rsidR="00425805" w:rsidRPr="00425805">
        <w:rPr>
          <w:sz w:val="28"/>
          <w:szCs w:val="28"/>
        </w:rPr>
        <w:t>.</w:t>
      </w:r>
      <w:r w:rsidRPr="00425805">
        <w:rPr>
          <w:sz w:val="28"/>
          <w:szCs w:val="28"/>
        </w:rPr>
        <w:tab/>
        <w:t>Доставка мате</w:t>
      </w:r>
      <w:r w:rsidR="006C1A7F">
        <w:rPr>
          <w:sz w:val="28"/>
          <w:szCs w:val="28"/>
        </w:rPr>
        <w:t>риалов в ППЭ, где проводится ГИА</w:t>
      </w:r>
      <w:r w:rsidRPr="00425805">
        <w:rPr>
          <w:sz w:val="28"/>
          <w:szCs w:val="28"/>
        </w:rPr>
        <w:t xml:space="preserve"> для слабовидящих, может осуществляться за 3 часа до начала экзамена (в случае если увеличение  и переупаковка экзаменационных материалов производится до начала экзамена).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1.9</w:t>
      </w:r>
      <w:r w:rsidR="00425805" w:rsidRPr="00425805">
        <w:rPr>
          <w:sz w:val="28"/>
          <w:szCs w:val="28"/>
        </w:rPr>
        <w:t>.</w:t>
      </w:r>
      <w:r w:rsidR="006C1A7F">
        <w:rPr>
          <w:sz w:val="28"/>
          <w:szCs w:val="28"/>
        </w:rPr>
        <w:tab/>
        <w:t>В ППЭ, где проводится ГИА</w:t>
      </w:r>
      <w:r w:rsidRPr="00425805">
        <w:rPr>
          <w:sz w:val="28"/>
          <w:szCs w:val="28"/>
        </w:rPr>
        <w:t xml:space="preserve"> для слабовидящих,</w:t>
      </w:r>
      <w:r w:rsidR="00425805">
        <w:rPr>
          <w:sz w:val="28"/>
          <w:szCs w:val="28"/>
        </w:rPr>
        <w:t xml:space="preserve"> а также в котором осуществляет свою работу комиссия тифлопереводчиков,</w:t>
      </w:r>
      <w:r w:rsidRPr="00425805">
        <w:rPr>
          <w:sz w:val="28"/>
          <w:szCs w:val="28"/>
        </w:rPr>
        <w:t xml:space="preserve"> количество </w:t>
      </w:r>
      <w:r w:rsidR="00FB3470">
        <w:rPr>
          <w:sz w:val="28"/>
          <w:szCs w:val="28"/>
        </w:rPr>
        <w:t xml:space="preserve">членов ГЭК </w:t>
      </w:r>
      <w:r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Pr="00425805">
        <w:rPr>
          <w:sz w:val="28"/>
          <w:szCs w:val="28"/>
        </w:rPr>
        <w:t xml:space="preserve"> участников </w:t>
      </w:r>
      <w:r w:rsidR="006C1A7F">
        <w:rPr>
          <w:sz w:val="28"/>
          <w:szCs w:val="28"/>
        </w:rPr>
        <w:t>ГИА</w:t>
      </w:r>
      <w:r w:rsidRPr="00425805">
        <w:rPr>
          <w:sz w:val="28"/>
          <w:szCs w:val="28"/>
        </w:rPr>
        <w:t xml:space="preserve"> с увеличенных бланков</w:t>
      </w:r>
      <w:r w:rsidR="00425805">
        <w:rPr>
          <w:sz w:val="28"/>
          <w:szCs w:val="28"/>
        </w:rPr>
        <w:t xml:space="preserve"> (тетрадей для ответов)</w:t>
      </w:r>
      <w:r w:rsidRPr="00425805">
        <w:rPr>
          <w:sz w:val="28"/>
          <w:szCs w:val="28"/>
        </w:rPr>
        <w:t xml:space="preserve"> на стандартные. 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без возможности трансляции вещания в сеть Интернет (в режиме офлайн).</w:t>
      </w:r>
    </w:p>
    <w:p w:rsidR="00F557BA" w:rsidRDefault="00F557BA" w:rsidP="004B6C8D">
      <w:pPr>
        <w:widowControl w:val="0"/>
        <w:tabs>
          <w:tab w:val="left" w:pos="720"/>
        </w:tabs>
        <w:spacing w:line="276" w:lineRule="auto"/>
        <w:jc w:val="both"/>
        <w:rPr>
          <w:sz w:val="28"/>
          <w:szCs w:val="28"/>
        </w:rPr>
      </w:pPr>
      <w:r w:rsidRPr="00425805">
        <w:rPr>
          <w:sz w:val="28"/>
          <w:szCs w:val="28"/>
        </w:rPr>
        <w:lastRenderedPageBreak/>
        <w:t>1.10</w:t>
      </w:r>
      <w:r w:rsidR="00425805" w:rsidRPr="00425805">
        <w:rPr>
          <w:sz w:val="28"/>
          <w:szCs w:val="28"/>
        </w:rPr>
        <w:t>.</w:t>
      </w:r>
      <w:r w:rsidRPr="00425805">
        <w:rPr>
          <w:sz w:val="28"/>
          <w:szCs w:val="28"/>
        </w:rPr>
        <w:tab/>
        <w:t>В ППЭ для участников экзамена с ОВЗ рекомендуется направить общественных наблюдателей в каждую аудиторию.</w:t>
      </w:r>
    </w:p>
    <w:p w:rsidR="00DE66C1" w:rsidRDefault="0028758C" w:rsidP="00C4753D">
      <w:pPr>
        <w:widowControl w:val="0"/>
        <w:autoSpaceDE w:val="0"/>
        <w:autoSpaceDN w:val="0"/>
        <w:adjustRightInd w:val="0"/>
        <w:ind w:firstLine="540"/>
        <w:jc w:val="both"/>
        <w:rPr>
          <w:sz w:val="28"/>
          <w:szCs w:val="28"/>
        </w:rPr>
      </w:pPr>
      <w:r>
        <w:rPr>
          <w:sz w:val="28"/>
          <w:szCs w:val="28"/>
        </w:rPr>
        <w:t>1.11.</w:t>
      </w:r>
      <w:r>
        <w:rPr>
          <w:sz w:val="28"/>
          <w:szCs w:val="28"/>
        </w:rPr>
        <w:tab/>
      </w:r>
      <w:r w:rsidR="0027236E" w:rsidRPr="008A37FF">
        <w:rPr>
          <w:sz w:val="28"/>
          <w:szCs w:val="28"/>
        </w:rPr>
        <w:t xml:space="preserve">Для лиц, </w:t>
      </w:r>
      <w:r w:rsidR="00DE66C1" w:rsidRPr="00C4753D">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w:t>
      </w:r>
      <w:r w:rsidR="009F4E53">
        <w:rPr>
          <w:sz w:val="28"/>
          <w:szCs w:val="28"/>
        </w:rPr>
        <w:t>, в больнице (медицинском учреждении)</w:t>
      </w:r>
      <w:r w:rsidR="000A417E">
        <w:rPr>
          <w:sz w:val="28"/>
          <w:szCs w:val="28"/>
        </w:rPr>
        <w:t xml:space="preserve">. Для этого создается </w:t>
      </w:r>
      <w:r w:rsidR="0027236E">
        <w:rPr>
          <w:sz w:val="28"/>
          <w:szCs w:val="28"/>
        </w:rPr>
        <w:t xml:space="preserve"> ППЭ </w:t>
      </w:r>
      <w:r w:rsidR="000A417E">
        <w:rPr>
          <w:sz w:val="28"/>
          <w:szCs w:val="28"/>
        </w:rPr>
        <w:t>по месту жительства участника экзамена с ОВЗ</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Pr>
          <w:sz w:val="28"/>
          <w:szCs w:val="28"/>
        </w:rPr>
        <w:t>требовани</w:t>
      </w:r>
      <w:r w:rsidR="00D416DF">
        <w:rPr>
          <w:sz w:val="28"/>
          <w:szCs w:val="28"/>
        </w:rPr>
        <w:t>й</w:t>
      </w:r>
      <w:r>
        <w:rPr>
          <w:sz w:val="28"/>
          <w:szCs w:val="28"/>
        </w:rPr>
        <w:t xml:space="preserve"> процедуры и технологии проведения ЕГЭ: назначить р</w:t>
      </w:r>
      <w:r w:rsidR="00541AB2">
        <w:rPr>
          <w:sz w:val="28"/>
          <w:szCs w:val="28"/>
        </w:rPr>
        <w:t xml:space="preserve">уководителя ППЭ, </w:t>
      </w:r>
      <w:r w:rsidR="00CF6CCE">
        <w:rPr>
          <w:sz w:val="28"/>
          <w:szCs w:val="28"/>
        </w:rPr>
        <w:t>1</w:t>
      </w:r>
      <w:r w:rsidR="00541AB2">
        <w:rPr>
          <w:sz w:val="28"/>
          <w:szCs w:val="28"/>
        </w:rPr>
        <w:t>2 организатора</w:t>
      </w:r>
      <w:r>
        <w:rPr>
          <w:sz w:val="28"/>
          <w:szCs w:val="28"/>
        </w:rPr>
        <w:t xml:space="preserve">, </w:t>
      </w:r>
      <w:r w:rsidR="0027236E">
        <w:rPr>
          <w:sz w:val="28"/>
          <w:szCs w:val="28"/>
        </w:rPr>
        <w:t>члена ГЭК</w:t>
      </w:r>
      <w:r w:rsidR="00541AB2">
        <w:rPr>
          <w:sz w:val="28"/>
          <w:szCs w:val="28"/>
        </w:rPr>
        <w:t xml:space="preserve">. </w:t>
      </w:r>
      <w:r>
        <w:rPr>
          <w:sz w:val="28"/>
          <w:szCs w:val="28"/>
        </w:rPr>
        <w:t xml:space="preserve">Для </w:t>
      </w:r>
      <w:r w:rsidR="00D416DF">
        <w:rPr>
          <w:sz w:val="28"/>
          <w:szCs w:val="28"/>
        </w:rPr>
        <w:t>участника ЕГЭ</w:t>
      </w:r>
      <w:r>
        <w:rPr>
          <w:sz w:val="28"/>
          <w:szCs w:val="28"/>
        </w:rPr>
        <w:t xml:space="preserve"> необходимо организовать </w:t>
      </w:r>
      <w:r w:rsidR="00D416DF">
        <w:rPr>
          <w:sz w:val="28"/>
          <w:szCs w:val="28"/>
        </w:rPr>
        <w:t>посадочное место (с учетом его состояния здоровья)</w:t>
      </w:r>
      <w:r>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ЕГЭ, должно быть организовано видеонаблюдение </w:t>
      </w:r>
      <w:r w:rsidR="00A6666E" w:rsidRPr="00A6666E">
        <w:rPr>
          <w:sz w:val="28"/>
          <w:szCs w:val="28"/>
        </w:rPr>
        <w:t>без возможности трансляции вещания в сеть Интернет</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DE66C1" w:rsidRDefault="006A4D47" w:rsidP="00C4753D">
      <w:pPr>
        <w:widowControl w:val="0"/>
        <w:autoSpaceDE w:val="0"/>
        <w:autoSpaceDN w:val="0"/>
        <w:adjustRightInd w:val="0"/>
        <w:ind w:firstLine="540"/>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437B89">
        <w:rPr>
          <w:sz w:val="28"/>
          <w:szCs w:val="28"/>
        </w:rPr>
        <w:t xml:space="preserve"> </w:t>
      </w:r>
      <w:r>
        <w:rPr>
          <w:sz w:val="28"/>
          <w:szCs w:val="28"/>
        </w:rPr>
        <w:t>РИС указанного субъекта РФ.</w:t>
      </w:r>
    </w:p>
    <w:p w:rsidR="0028758C" w:rsidRDefault="0028758C" w:rsidP="004B6C8D">
      <w:pPr>
        <w:widowControl w:val="0"/>
        <w:spacing w:line="276" w:lineRule="auto"/>
        <w:jc w:val="both"/>
        <w:rPr>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r w:rsidR="00D416DF">
        <w:rPr>
          <w:sz w:val="28"/>
          <w:szCs w:val="28"/>
        </w:rPr>
        <w:t xml:space="preserve"> </w:t>
      </w:r>
    </w:p>
    <w:p w:rsidR="00F557BA" w:rsidRPr="00425805" w:rsidRDefault="006C1A7F" w:rsidP="004B6C8D">
      <w:pPr>
        <w:pStyle w:val="a3"/>
        <w:spacing w:line="276" w:lineRule="auto"/>
        <w:ind w:firstLine="0"/>
        <w:rPr>
          <w:b/>
          <w:bCs/>
          <w:sz w:val="28"/>
          <w:szCs w:val="28"/>
        </w:rPr>
      </w:pPr>
      <w:r>
        <w:rPr>
          <w:b/>
          <w:bCs/>
          <w:sz w:val="28"/>
          <w:szCs w:val="28"/>
        </w:rPr>
        <w:t>2. Особенности проведения ГИА</w:t>
      </w:r>
      <w:r w:rsidR="00F557BA" w:rsidRPr="00425805">
        <w:rPr>
          <w:b/>
          <w:bCs/>
          <w:sz w:val="28"/>
          <w:szCs w:val="28"/>
        </w:rPr>
        <w:t xml:space="preserve"> в ППЭ</w:t>
      </w:r>
    </w:p>
    <w:p w:rsidR="00F557BA" w:rsidRPr="00456545" w:rsidRDefault="00456545" w:rsidP="004B6C8D">
      <w:pPr>
        <w:pStyle w:val="a3"/>
        <w:spacing w:line="276" w:lineRule="auto"/>
        <w:ind w:firstLine="0"/>
        <w:rPr>
          <w:b/>
          <w:sz w:val="28"/>
          <w:szCs w:val="28"/>
        </w:rPr>
      </w:pPr>
      <w:r>
        <w:rPr>
          <w:sz w:val="28"/>
          <w:szCs w:val="28"/>
        </w:rPr>
        <w:t xml:space="preserve">          </w:t>
      </w:r>
      <w:r w:rsidR="00F557BA" w:rsidRPr="00456545">
        <w:rPr>
          <w:b/>
          <w:sz w:val="28"/>
          <w:szCs w:val="28"/>
        </w:rPr>
        <w:t>2.1</w:t>
      </w:r>
      <w:r w:rsidR="00425805" w:rsidRPr="00456545">
        <w:rPr>
          <w:b/>
          <w:sz w:val="28"/>
          <w:szCs w:val="28"/>
        </w:rPr>
        <w:t>.</w:t>
      </w:r>
      <w:r w:rsidR="006C1A7F" w:rsidRPr="00456545">
        <w:rPr>
          <w:b/>
          <w:sz w:val="28"/>
          <w:szCs w:val="28"/>
        </w:rPr>
        <w:t xml:space="preserve"> Запуск участников ГИА</w:t>
      </w:r>
      <w:r w:rsidR="00F557BA" w:rsidRPr="00456545">
        <w:rPr>
          <w:b/>
          <w:sz w:val="28"/>
          <w:szCs w:val="28"/>
        </w:rPr>
        <w:t xml:space="preserve"> в ППЭ и рассадка в аудитории</w:t>
      </w:r>
    </w:p>
    <w:p w:rsidR="00F557BA" w:rsidRPr="00425805" w:rsidRDefault="00F557BA" w:rsidP="004B6C8D">
      <w:pPr>
        <w:pStyle w:val="a3"/>
        <w:spacing w:line="276" w:lineRule="auto"/>
        <w:ind w:firstLine="0"/>
        <w:rPr>
          <w:sz w:val="28"/>
          <w:szCs w:val="28"/>
        </w:rPr>
      </w:pPr>
      <w:r w:rsidRPr="00425805">
        <w:rPr>
          <w:sz w:val="28"/>
          <w:szCs w:val="28"/>
        </w:rPr>
        <w:t>2.1.1</w:t>
      </w:r>
      <w:r w:rsidR="00425805">
        <w:rPr>
          <w:sz w:val="28"/>
          <w:szCs w:val="28"/>
        </w:rPr>
        <w:t>.</w:t>
      </w:r>
      <w:r w:rsidRPr="00425805">
        <w:rPr>
          <w:sz w:val="28"/>
          <w:szCs w:val="28"/>
        </w:rPr>
        <w:t xml:space="preserve"> Руководитель ППЭ за 45 минут до экзамена выдает помощникам, кроме стандартных форм, списки ассистентов.</w:t>
      </w:r>
    </w:p>
    <w:p w:rsidR="00F557BA" w:rsidRPr="00425805" w:rsidRDefault="00F557BA" w:rsidP="004B6C8D">
      <w:pPr>
        <w:pStyle w:val="a3"/>
        <w:spacing w:line="276" w:lineRule="auto"/>
        <w:ind w:firstLine="0"/>
        <w:rPr>
          <w:sz w:val="28"/>
          <w:szCs w:val="28"/>
        </w:rPr>
      </w:pPr>
      <w:r w:rsidRPr="00425805">
        <w:rPr>
          <w:sz w:val="28"/>
          <w:szCs w:val="28"/>
        </w:rPr>
        <w:t>2.1.2</w:t>
      </w:r>
      <w:r w:rsidR="00425805">
        <w:rPr>
          <w:sz w:val="28"/>
          <w:szCs w:val="28"/>
        </w:rPr>
        <w:t>.</w:t>
      </w:r>
      <w:r w:rsidRPr="00425805">
        <w:rPr>
          <w:sz w:val="28"/>
          <w:szCs w:val="28"/>
        </w:rPr>
        <w:t xml:space="preserve"> 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Pr="00425805">
        <w:rPr>
          <w:sz w:val="28"/>
          <w:szCs w:val="28"/>
        </w:rPr>
        <w:t>.</w:t>
      </w:r>
    </w:p>
    <w:p w:rsidR="00F557BA" w:rsidRPr="00425805" w:rsidRDefault="00F557BA" w:rsidP="004B6C8D">
      <w:pPr>
        <w:pStyle w:val="a3"/>
        <w:spacing w:line="276" w:lineRule="auto"/>
        <w:ind w:firstLine="0"/>
        <w:rPr>
          <w:sz w:val="28"/>
          <w:szCs w:val="28"/>
        </w:rPr>
      </w:pPr>
      <w:r w:rsidRPr="00425805">
        <w:rPr>
          <w:sz w:val="28"/>
          <w:szCs w:val="28"/>
        </w:rPr>
        <w:t>2.1.3</w:t>
      </w:r>
      <w:r w:rsidR="00425805">
        <w:rPr>
          <w:sz w:val="28"/>
          <w:szCs w:val="28"/>
        </w:rPr>
        <w:t>.</w:t>
      </w:r>
      <w:r w:rsidRPr="00425805">
        <w:rPr>
          <w:sz w:val="28"/>
          <w:szCs w:val="28"/>
        </w:rPr>
        <w:t xml:space="preserve"> 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4B6C8D">
      <w:pPr>
        <w:pStyle w:val="a3"/>
        <w:spacing w:line="276" w:lineRule="auto"/>
        <w:ind w:firstLine="0"/>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 слепые участники ГИА</w:t>
      </w:r>
      <w:r w:rsidR="00F557BA" w:rsidRPr="00425805">
        <w:rPr>
          <w:sz w:val="28"/>
          <w:szCs w:val="28"/>
        </w:rPr>
        <w:t xml:space="preserve"> - письменный Брайлевский пр</w:t>
      </w:r>
      <w:r>
        <w:rPr>
          <w:sz w:val="28"/>
          <w:szCs w:val="28"/>
        </w:rPr>
        <w:t>ибор, слабовидящие участники ГИА</w:t>
      </w:r>
      <w:r w:rsidR="00F557BA" w:rsidRPr="00425805">
        <w:rPr>
          <w:sz w:val="28"/>
          <w:szCs w:val="28"/>
        </w:rPr>
        <w:t xml:space="preserve"> </w:t>
      </w:r>
      <w:r w:rsidR="00425805" w:rsidRPr="00425805">
        <w:rPr>
          <w:sz w:val="28"/>
          <w:szCs w:val="28"/>
        </w:rPr>
        <w:t>–</w:t>
      </w:r>
      <w:r w:rsidR="00F557BA" w:rsidRPr="00425805">
        <w:rPr>
          <w:sz w:val="28"/>
          <w:szCs w:val="28"/>
        </w:rPr>
        <w:t xml:space="preserve"> лупу</w:t>
      </w:r>
      <w:r w:rsidR="00425805" w:rsidRPr="00425805">
        <w:rPr>
          <w:sz w:val="28"/>
          <w:szCs w:val="28"/>
        </w:rPr>
        <w:t xml:space="preserve"> или иное увеличительное устройство</w:t>
      </w:r>
      <w:r w:rsidR="00F557BA" w:rsidRPr="00425805">
        <w:rPr>
          <w:sz w:val="28"/>
          <w:szCs w:val="28"/>
        </w:rPr>
        <w:t>.</w:t>
      </w:r>
    </w:p>
    <w:p w:rsidR="00C863C0" w:rsidRPr="00425805" w:rsidRDefault="00F557BA" w:rsidP="004B6C8D">
      <w:pPr>
        <w:pStyle w:val="a3"/>
        <w:spacing w:line="276" w:lineRule="auto"/>
        <w:ind w:firstLine="0"/>
        <w:rPr>
          <w:sz w:val="28"/>
          <w:szCs w:val="28"/>
        </w:rPr>
      </w:pPr>
      <w:r w:rsidRPr="00425805">
        <w:rPr>
          <w:sz w:val="28"/>
          <w:szCs w:val="28"/>
        </w:rPr>
        <w:t>2.1.4</w:t>
      </w:r>
      <w:r w:rsidR="00425805" w:rsidRPr="00425805">
        <w:rPr>
          <w:sz w:val="28"/>
          <w:szCs w:val="28"/>
        </w:rPr>
        <w:t>.</w:t>
      </w:r>
      <w:r w:rsidRPr="00425805">
        <w:rPr>
          <w:sz w:val="28"/>
          <w:szCs w:val="28"/>
        </w:rPr>
        <w:t xml:space="preserve"> Ассис</w:t>
      </w:r>
      <w:r w:rsidR="006C1A7F">
        <w:rPr>
          <w:sz w:val="28"/>
          <w:szCs w:val="28"/>
        </w:rPr>
        <w:t>тент должен помочь участнику ГИА</w:t>
      </w:r>
      <w:r w:rsidRPr="00425805">
        <w:rPr>
          <w:sz w:val="28"/>
          <w:szCs w:val="28"/>
        </w:rPr>
        <w:t xml:space="preserve"> занять свое место.</w:t>
      </w:r>
    </w:p>
    <w:p w:rsidR="00F557BA" w:rsidRPr="00425805" w:rsidRDefault="00F557BA" w:rsidP="004B6C8D">
      <w:pPr>
        <w:pStyle w:val="a3"/>
        <w:spacing w:line="276" w:lineRule="auto"/>
        <w:ind w:firstLine="0"/>
        <w:rPr>
          <w:b/>
          <w:sz w:val="28"/>
          <w:szCs w:val="28"/>
        </w:rPr>
      </w:pPr>
      <w:r w:rsidRPr="00425805">
        <w:rPr>
          <w:b/>
          <w:sz w:val="28"/>
          <w:szCs w:val="28"/>
        </w:rPr>
        <w:t>2.2</w:t>
      </w:r>
      <w:r w:rsidR="009812E0">
        <w:rPr>
          <w:b/>
          <w:sz w:val="28"/>
          <w:szCs w:val="28"/>
        </w:rPr>
        <w:t>.</w:t>
      </w:r>
      <w:r w:rsidRPr="00425805">
        <w:rPr>
          <w:b/>
          <w:sz w:val="28"/>
          <w:szCs w:val="28"/>
        </w:rPr>
        <w:t xml:space="preserve"> Начало проведения экзамена в аудитории</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2.2.1</w:t>
      </w:r>
      <w:r w:rsidR="009812E0">
        <w:rPr>
          <w:sz w:val="28"/>
          <w:szCs w:val="28"/>
        </w:rPr>
        <w:t>.</w:t>
      </w:r>
      <w:r w:rsidRPr="00425805">
        <w:rPr>
          <w:sz w:val="28"/>
          <w:szCs w:val="28"/>
        </w:rPr>
        <w:t xml:space="preserve"> 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доставочные спецпакеты с индивидуальными комплектами экзаменационных материалов</w:t>
      </w:r>
      <w:r w:rsidR="00120F1A">
        <w:rPr>
          <w:sz w:val="28"/>
          <w:szCs w:val="28"/>
        </w:rPr>
        <w:t xml:space="preserve"> (далее - 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(для письма рельефно-точечным шрифтом с использованием 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Pr="00425805">
        <w:rPr>
          <w:sz w:val="28"/>
          <w:szCs w:val="28"/>
        </w:rPr>
        <w:t xml:space="preserve"> бланк ответов № 2.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lastRenderedPageBreak/>
        <w:t>- черновики для письма по системе Брайля из расчета 10 листов на каждого участника экзамена;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дополнительные листы для записи ответов по системе Брайля (в случае нехватки места в тетради для записи ответов);</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xml:space="preserve">- 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9812E0" w:rsidRDefault="00F557BA" w:rsidP="004B6C8D">
      <w:pPr>
        <w:widowControl w:val="0"/>
        <w:tabs>
          <w:tab w:val="left" w:pos="720"/>
        </w:tabs>
        <w:spacing w:line="276" w:lineRule="auto"/>
        <w:jc w:val="both"/>
        <w:rPr>
          <w:i/>
          <w:sz w:val="28"/>
          <w:szCs w:val="28"/>
        </w:rPr>
      </w:pPr>
      <w:r w:rsidRPr="009812E0">
        <w:rPr>
          <w:b/>
          <w:i/>
          <w:sz w:val="28"/>
          <w:szCs w:val="28"/>
        </w:rPr>
        <w:t>Примечание</w:t>
      </w:r>
      <w:r w:rsidRPr="009812E0">
        <w:rPr>
          <w:i/>
          <w:sz w:val="28"/>
          <w:szCs w:val="28"/>
        </w:rPr>
        <w:t>. В случае за</w:t>
      </w:r>
      <w:r w:rsidR="006C1A7F">
        <w:rPr>
          <w:i/>
          <w:sz w:val="28"/>
          <w:szCs w:val="28"/>
        </w:rPr>
        <w:t>полнения слепыми участниками ГИА</w:t>
      </w:r>
      <w:r w:rsidRPr="009812E0">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2.2.2</w:t>
      </w:r>
      <w:r w:rsidR="009812E0">
        <w:rPr>
          <w:sz w:val="28"/>
          <w:szCs w:val="28"/>
        </w:rPr>
        <w:t>.</w:t>
      </w:r>
      <w:r w:rsidRPr="00425805">
        <w:rPr>
          <w:sz w:val="28"/>
          <w:szCs w:val="28"/>
        </w:rPr>
        <w:t xml:space="preserve"> При проведении экзамена для слабовидящих в аудитории ППЭ после вскрытия индивидуального комплекта КИМ, бланки регистрации и бланки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2.2.3</w:t>
      </w:r>
      <w:r w:rsidR="009812E0">
        <w:rPr>
          <w:sz w:val="28"/>
          <w:szCs w:val="28"/>
        </w:rPr>
        <w:t>.</w:t>
      </w:r>
      <w:r w:rsidRPr="00425805">
        <w:rPr>
          <w:sz w:val="28"/>
          <w:szCs w:val="28"/>
        </w:rPr>
        <w:t xml:space="preserve"> 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 xml:space="preserve">члена ГЭК </w:t>
      </w:r>
      <w:r w:rsidRPr="00425805">
        <w:rPr>
          <w:sz w:val="28"/>
          <w:szCs w:val="28"/>
        </w:rPr>
        <w:t>и общественных наблюдателей. При этом по окончании масштабирования каждого ИК в пакет формата А3 складываются и запечатываются следующие материалы:</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КИМ стандартного размера;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КИМ увеличенный;</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бланки стандартного размера;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бланк регистрации и бланк №1, увеличенные до формата А3.</w:t>
      </w:r>
    </w:p>
    <w:p w:rsidR="00F557BA" w:rsidRPr="00425805" w:rsidRDefault="00F557BA" w:rsidP="004B6C8D">
      <w:pPr>
        <w:pStyle w:val="21"/>
        <w:widowControl w:val="0"/>
        <w:spacing w:after="0" w:line="276" w:lineRule="auto"/>
        <w:ind w:left="0"/>
        <w:jc w:val="both"/>
        <w:rPr>
          <w:bCs/>
          <w:iCs/>
          <w:sz w:val="28"/>
          <w:szCs w:val="28"/>
        </w:rPr>
      </w:pPr>
      <w:r w:rsidRPr="00425805">
        <w:rPr>
          <w:bCs/>
          <w:iCs/>
          <w:sz w:val="28"/>
          <w:szCs w:val="28"/>
        </w:rPr>
        <w:t>2.2.4</w:t>
      </w:r>
      <w:r w:rsidR="009812E0">
        <w:rPr>
          <w:bCs/>
          <w:iCs/>
          <w:sz w:val="28"/>
          <w:szCs w:val="28"/>
        </w:rPr>
        <w:t>.</w:t>
      </w:r>
      <w:r w:rsidRPr="00425805">
        <w:rPr>
          <w:bCs/>
          <w:iCs/>
          <w:sz w:val="28"/>
          <w:szCs w:val="28"/>
        </w:rPr>
        <w:t xml:space="preserve"> Слабовидящие участники экзамена могут работать со стандартными или с увеличенными КИМ, бланками регистрации и бланками №1 (по своему выбору) и с бланком №2 (в том числе дополнительными) стандартным.  </w:t>
      </w:r>
    </w:p>
    <w:p w:rsidR="00F557BA" w:rsidRPr="00425805" w:rsidRDefault="00F557BA" w:rsidP="004B6C8D">
      <w:pPr>
        <w:pStyle w:val="21"/>
        <w:widowControl w:val="0"/>
        <w:spacing w:after="0" w:line="276" w:lineRule="auto"/>
        <w:ind w:left="0"/>
        <w:jc w:val="both"/>
        <w:rPr>
          <w:sz w:val="28"/>
          <w:szCs w:val="28"/>
        </w:rPr>
      </w:pPr>
      <w:r w:rsidRPr="00425805">
        <w:rPr>
          <w:bCs/>
          <w:iCs/>
          <w:sz w:val="28"/>
          <w:szCs w:val="28"/>
        </w:rPr>
        <w:t>2.2.5</w:t>
      </w:r>
      <w:r w:rsidR="009812E0" w:rsidRPr="00425805">
        <w:rPr>
          <w:bCs/>
          <w:iCs/>
          <w:sz w:val="28"/>
          <w:szCs w:val="28"/>
        </w:rPr>
        <w:t>. Д</w:t>
      </w:r>
      <w:r w:rsidR="006C1A7F">
        <w:rPr>
          <w:sz w:val="28"/>
          <w:szCs w:val="28"/>
        </w:rPr>
        <w:t>ля участников ГИА</w:t>
      </w:r>
      <w:r w:rsidRPr="00425805">
        <w:rPr>
          <w:sz w:val="28"/>
          <w:szCs w:val="28"/>
        </w:rPr>
        <w:t>,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w:t>
      </w:r>
      <w:r w:rsidR="006C1A7F">
        <w:rPr>
          <w:sz w:val="28"/>
          <w:szCs w:val="28"/>
        </w:rPr>
        <w:t>радей для ответов на задания ГИА</w:t>
      </w:r>
      <w:r w:rsidRPr="00425805">
        <w:rPr>
          <w:sz w:val="28"/>
          <w:szCs w:val="28"/>
        </w:rPr>
        <w:t xml:space="preserve"> по системе Брайля.  </w:t>
      </w:r>
    </w:p>
    <w:p w:rsidR="009812E0" w:rsidRPr="009812E0" w:rsidRDefault="00F9314E" w:rsidP="004B6C8D">
      <w:pPr>
        <w:widowControl w:val="0"/>
        <w:tabs>
          <w:tab w:val="left" w:pos="720"/>
        </w:tabs>
        <w:spacing w:line="276" w:lineRule="auto"/>
        <w:jc w:val="both"/>
        <w:rPr>
          <w:sz w:val="28"/>
          <w:szCs w:val="28"/>
        </w:rPr>
      </w:pPr>
      <w:r>
        <w:rPr>
          <w:sz w:val="28"/>
          <w:szCs w:val="28"/>
        </w:rPr>
        <w:t>2.2.6</w:t>
      </w:r>
      <w:r w:rsidR="009812E0" w:rsidRPr="009812E0">
        <w:rPr>
          <w:sz w:val="28"/>
          <w:szCs w:val="28"/>
        </w:rPr>
        <w:t>.</w:t>
      </w:r>
      <w:r w:rsidR="00F557BA" w:rsidRPr="009812E0">
        <w:rPr>
          <w:sz w:val="28"/>
          <w:szCs w:val="28"/>
        </w:rPr>
        <w:t xml:space="preserve"> Глухи</w:t>
      </w:r>
      <w:r w:rsidR="006C1A7F">
        <w:rPr>
          <w:sz w:val="28"/>
          <w:szCs w:val="28"/>
        </w:rPr>
        <w:t>м и слабослышащим участникам ГИА</w:t>
      </w:r>
      <w:r w:rsidR="00F557BA" w:rsidRPr="009812E0">
        <w:rPr>
          <w:sz w:val="28"/>
          <w:szCs w:val="28"/>
        </w:rPr>
        <w:t xml:space="preserve"> выдаются правила по заполнению б</w:t>
      </w:r>
      <w:r w:rsidR="006C1A7F">
        <w:rPr>
          <w:sz w:val="28"/>
          <w:szCs w:val="28"/>
        </w:rPr>
        <w:t>ланков ГИА</w:t>
      </w:r>
      <w:r w:rsidR="00F557BA" w:rsidRPr="009812E0">
        <w:rPr>
          <w:sz w:val="28"/>
          <w:szCs w:val="28"/>
        </w:rPr>
        <w:t>.</w:t>
      </w:r>
    </w:p>
    <w:p w:rsidR="00F557BA" w:rsidRPr="009812E0" w:rsidRDefault="00F9314E" w:rsidP="004B6C8D">
      <w:pPr>
        <w:widowControl w:val="0"/>
        <w:tabs>
          <w:tab w:val="left" w:pos="720"/>
        </w:tabs>
        <w:spacing w:line="276" w:lineRule="auto"/>
        <w:jc w:val="both"/>
        <w:rPr>
          <w:sz w:val="28"/>
          <w:szCs w:val="28"/>
        </w:rPr>
      </w:pPr>
      <w:r>
        <w:rPr>
          <w:sz w:val="28"/>
          <w:szCs w:val="28"/>
        </w:rPr>
        <w:t>2.2.7</w:t>
      </w:r>
      <w:r w:rsidR="009812E0" w:rsidRPr="009812E0">
        <w:rPr>
          <w:sz w:val="28"/>
          <w:szCs w:val="28"/>
        </w:rPr>
        <w:t xml:space="preserve">. </w:t>
      </w:r>
      <w:r w:rsidR="00F557BA" w:rsidRPr="009812E0">
        <w:rPr>
          <w:sz w:val="28"/>
          <w:szCs w:val="28"/>
        </w:rPr>
        <w:t>Во время провед</w:t>
      </w:r>
      <w:r w:rsidR="006C1A7F">
        <w:rPr>
          <w:sz w:val="28"/>
          <w:szCs w:val="28"/>
        </w:rPr>
        <w:t>ения экзамена для участников ГИА</w:t>
      </w:r>
      <w:r w:rsidR="00F557BA" w:rsidRPr="009812E0">
        <w:rPr>
          <w:sz w:val="28"/>
          <w:szCs w:val="28"/>
        </w:rPr>
        <w:t xml:space="preserve"> с </w:t>
      </w:r>
      <w:r w:rsidR="009812E0" w:rsidRPr="009812E0">
        <w:rPr>
          <w:sz w:val="28"/>
          <w:szCs w:val="28"/>
        </w:rPr>
        <w:t>ОВЗ</w:t>
      </w:r>
      <w:r w:rsidR="00F557BA" w:rsidRPr="009812E0">
        <w:rPr>
          <w:sz w:val="28"/>
          <w:szCs w:val="28"/>
        </w:rPr>
        <w:t xml:space="preserve"> в аудиториях </w:t>
      </w:r>
      <w:r w:rsidR="009812E0" w:rsidRPr="009812E0">
        <w:rPr>
          <w:sz w:val="28"/>
          <w:szCs w:val="28"/>
        </w:rPr>
        <w:t>организуется</w:t>
      </w:r>
      <w:r w:rsidR="00F557BA" w:rsidRPr="009812E0">
        <w:rPr>
          <w:sz w:val="28"/>
          <w:szCs w:val="28"/>
        </w:rPr>
        <w:t xml:space="preserve"> питание и перерывы для проведения необходимых медико-профилактических процедур.</w:t>
      </w:r>
    </w:p>
    <w:p w:rsidR="00F557BA" w:rsidRPr="00425805" w:rsidRDefault="00F557BA" w:rsidP="004B6C8D">
      <w:pPr>
        <w:pStyle w:val="a4"/>
        <w:widowControl w:val="0"/>
        <w:tabs>
          <w:tab w:val="left" w:pos="720"/>
        </w:tabs>
        <w:spacing w:line="276" w:lineRule="auto"/>
        <w:rPr>
          <w:rFonts w:ascii="Times New Roman" w:hAnsi="Times New Roman" w:cs="Times New Roman"/>
          <w:bCs/>
          <w:sz w:val="28"/>
          <w:szCs w:val="28"/>
        </w:rPr>
      </w:pPr>
      <w:r w:rsidRPr="00425805">
        <w:rPr>
          <w:rFonts w:ascii="Times New Roman" w:hAnsi="Times New Roman" w:cs="Times New Roman"/>
          <w:bCs/>
          <w:sz w:val="28"/>
          <w:szCs w:val="28"/>
        </w:rPr>
        <w:t xml:space="preserve">Время экзамена для участников с ОВЗ увеличивается на 1,5 часа. </w:t>
      </w:r>
    </w:p>
    <w:p w:rsidR="00F557BA" w:rsidRPr="00425805" w:rsidRDefault="00F557BA" w:rsidP="004B6C8D">
      <w:pPr>
        <w:pStyle w:val="a4"/>
        <w:widowControl w:val="0"/>
        <w:tabs>
          <w:tab w:val="left" w:pos="720"/>
        </w:tabs>
        <w:spacing w:line="276" w:lineRule="auto"/>
        <w:rPr>
          <w:rFonts w:ascii="Times New Roman" w:hAnsi="Times New Roman" w:cs="Times New Roman"/>
          <w:sz w:val="28"/>
          <w:szCs w:val="28"/>
        </w:rPr>
      </w:pPr>
      <w:r w:rsidRPr="00425805">
        <w:rPr>
          <w:rFonts w:ascii="Times New Roman" w:hAnsi="Times New Roman" w:cs="Times New Roman"/>
          <w:sz w:val="28"/>
          <w:szCs w:val="28"/>
        </w:rPr>
        <w:lastRenderedPageBreak/>
        <w:t>Если участник</w:t>
      </w:r>
      <w:r w:rsidR="006C1A7F">
        <w:rPr>
          <w:rFonts w:ascii="Times New Roman" w:hAnsi="Times New Roman" w:cs="Times New Roman"/>
          <w:sz w:val="28"/>
          <w:szCs w:val="28"/>
        </w:rPr>
        <w:t xml:space="preserve"> ГИА</w:t>
      </w:r>
      <w:r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Pr="00425805">
        <w:rPr>
          <w:rFonts w:ascii="Times New Roman" w:hAnsi="Times New Roman" w:cs="Times New Roman"/>
          <w:sz w:val="28"/>
          <w:szCs w:val="28"/>
        </w:rPr>
        <w:t xml:space="preserve"> могут покинуть аудиторию и ППЭ. </w:t>
      </w:r>
    </w:p>
    <w:p w:rsidR="00F557BA" w:rsidRPr="00425805" w:rsidRDefault="00F9314E" w:rsidP="004B6C8D">
      <w:pPr>
        <w:pStyle w:val="a4"/>
        <w:widowControl w:val="0"/>
        <w:tabs>
          <w:tab w:val="left" w:pos="1080"/>
        </w:tabs>
        <w:spacing w:line="276" w:lineRule="auto"/>
        <w:rPr>
          <w:rFonts w:ascii="Times New Roman" w:hAnsi="Times New Roman" w:cs="Times New Roman"/>
          <w:sz w:val="28"/>
          <w:szCs w:val="28"/>
        </w:rPr>
      </w:pPr>
      <w:r>
        <w:rPr>
          <w:rFonts w:ascii="Times New Roman" w:hAnsi="Times New Roman" w:cs="Times New Roman"/>
          <w:sz w:val="28"/>
          <w:szCs w:val="28"/>
        </w:rPr>
        <w:t>2.2.8</w:t>
      </w:r>
      <w:r w:rsidR="009812E0" w:rsidRPr="00425805">
        <w:rPr>
          <w:rFonts w:ascii="Times New Roman" w:hAnsi="Times New Roman" w:cs="Times New Roman"/>
          <w:sz w:val="28"/>
          <w:szCs w:val="28"/>
        </w:rPr>
        <w:t>. 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 экзамен начинается для всех участников в аудитории единовременно после увеличения экзаменационных материалов для слабовидящих. </w:t>
      </w:r>
    </w:p>
    <w:p w:rsidR="00F557BA" w:rsidRPr="009812E0" w:rsidRDefault="00F557BA" w:rsidP="004B6C8D">
      <w:pPr>
        <w:pStyle w:val="a4"/>
        <w:widowControl w:val="0"/>
        <w:tabs>
          <w:tab w:val="left" w:pos="1080"/>
        </w:tabs>
        <w:spacing w:line="276" w:lineRule="auto"/>
        <w:rPr>
          <w:rFonts w:ascii="Times New Roman" w:hAnsi="Times New Roman" w:cs="Times New Roman"/>
          <w:b/>
          <w:sz w:val="28"/>
          <w:szCs w:val="28"/>
        </w:rPr>
      </w:pPr>
      <w:r w:rsidRPr="009812E0">
        <w:rPr>
          <w:rFonts w:ascii="Times New Roman" w:hAnsi="Times New Roman" w:cs="Times New Roman"/>
          <w:b/>
          <w:sz w:val="28"/>
          <w:szCs w:val="28"/>
        </w:rPr>
        <w:t>2.3</w:t>
      </w:r>
      <w:r w:rsidR="009812E0" w:rsidRPr="009812E0">
        <w:rPr>
          <w:rFonts w:ascii="Times New Roman" w:hAnsi="Times New Roman" w:cs="Times New Roman"/>
          <w:b/>
          <w:sz w:val="28"/>
          <w:szCs w:val="28"/>
        </w:rPr>
        <w:t>.</w:t>
      </w:r>
      <w:r w:rsidRPr="009812E0">
        <w:rPr>
          <w:rFonts w:ascii="Times New Roman" w:hAnsi="Times New Roman" w:cs="Times New Roman"/>
          <w:b/>
          <w:sz w:val="28"/>
          <w:szCs w:val="28"/>
        </w:rPr>
        <w:t xml:space="preserve"> </w:t>
      </w:r>
      <w:r w:rsidR="009812E0">
        <w:rPr>
          <w:rFonts w:ascii="Times New Roman" w:hAnsi="Times New Roman" w:cs="Times New Roman"/>
          <w:b/>
          <w:sz w:val="28"/>
          <w:szCs w:val="28"/>
        </w:rPr>
        <w:t>Завершение экзамена в аудитории</w:t>
      </w:r>
    </w:p>
    <w:p w:rsidR="00F557BA" w:rsidRPr="009812E0" w:rsidRDefault="00F557BA" w:rsidP="004B6C8D">
      <w:pPr>
        <w:widowControl w:val="0"/>
        <w:tabs>
          <w:tab w:val="left" w:pos="0"/>
        </w:tabs>
        <w:spacing w:line="276" w:lineRule="auto"/>
        <w:jc w:val="both"/>
        <w:rPr>
          <w:i/>
          <w:sz w:val="28"/>
          <w:szCs w:val="28"/>
        </w:rPr>
      </w:pPr>
      <w:r w:rsidRPr="009812E0">
        <w:rPr>
          <w:i/>
          <w:sz w:val="28"/>
          <w:szCs w:val="28"/>
        </w:rPr>
        <w:t>для слабовидящих участников экзамена:</w:t>
      </w:r>
    </w:p>
    <w:p w:rsidR="00F557BA" w:rsidRDefault="00F557BA" w:rsidP="004B6C8D">
      <w:pPr>
        <w:widowControl w:val="0"/>
        <w:tabs>
          <w:tab w:val="left" w:pos="0"/>
        </w:tabs>
        <w:spacing w:line="276" w:lineRule="auto"/>
        <w:jc w:val="both"/>
        <w:rPr>
          <w:sz w:val="28"/>
          <w:szCs w:val="28"/>
        </w:rPr>
      </w:pPr>
      <w:r w:rsidRPr="00425805">
        <w:rPr>
          <w:sz w:val="28"/>
          <w:szCs w:val="28"/>
        </w:rPr>
        <w:t>2.3.1</w:t>
      </w:r>
      <w:r w:rsidR="009812E0" w:rsidRPr="00425805">
        <w:rPr>
          <w:sz w:val="28"/>
          <w:szCs w:val="28"/>
        </w:rPr>
        <w:t>. В</w:t>
      </w:r>
      <w:r w:rsidRPr="00425805">
        <w:rPr>
          <w:sz w:val="28"/>
          <w:szCs w:val="28"/>
        </w:rPr>
        <w:t xml:space="preserve">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 и черновики, затем ставят </w:t>
      </w:r>
      <w:r w:rsidR="006C1A7F">
        <w:rPr>
          <w:sz w:val="28"/>
          <w:szCs w:val="28"/>
        </w:rPr>
        <w:t>отметку в пропуске участника ГИА</w:t>
      </w:r>
      <w:r w:rsidRPr="00425805">
        <w:rPr>
          <w:sz w:val="28"/>
          <w:szCs w:val="28"/>
        </w:rPr>
        <w:t xml:space="preserve"> о количестве сданных бланков. КИМ (стандартного размера и увеличенные) и черновики запечатываются в упаковочные пакеты. Бланки остаются на местах. </w:t>
      </w:r>
    </w:p>
    <w:p w:rsidR="00120F1A" w:rsidRPr="00120F1A" w:rsidRDefault="00120F1A" w:rsidP="004B6C8D">
      <w:pPr>
        <w:widowControl w:val="0"/>
        <w:tabs>
          <w:tab w:val="left" w:pos="0"/>
        </w:tabs>
        <w:spacing w:line="276" w:lineRule="auto"/>
        <w:jc w:val="both"/>
        <w:rPr>
          <w:i/>
          <w:sz w:val="28"/>
          <w:szCs w:val="28"/>
        </w:rPr>
      </w:pPr>
      <w:r w:rsidRPr="00120F1A">
        <w:rPr>
          <w:b/>
          <w:i/>
          <w:sz w:val="28"/>
          <w:szCs w:val="28"/>
        </w:rPr>
        <w:t>Примечание</w:t>
      </w:r>
      <w:r w:rsidRPr="00120F1A">
        <w:rPr>
          <w:i/>
          <w:sz w:val="28"/>
          <w:szCs w:val="28"/>
        </w:rPr>
        <w:t>. Для переноса отв</w:t>
      </w:r>
      <w:r w:rsidR="006C1A7F">
        <w:rPr>
          <w:i/>
          <w:sz w:val="28"/>
          <w:szCs w:val="28"/>
        </w:rPr>
        <w:t>етов слабовидящих участников ГИА</w:t>
      </w:r>
      <w:r w:rsidRPr="00120F1A">
        <w:rPr>
          <w:i/>
          <w:sz w:val="28"/>
          <w:szCs w:val="28"/>
        </w:rPr>
        <w:t xml:space="preserve"> с увеличенных бланков на бланки стандартного размера рекомендуется назначать специально обученных организаторов, по возможности из числа тифлопереводчиков.</w:t>
      </w:r>
    </w:p>
    <w:p w:rsidR="00F557BA" w:rsidRPr="00120F1A" w:rsidRDefault="00F557BA" w:rsidP="004B6C8D">
      <w:pPr>
        <w:widowControl w:val="0"/>
        <w:tabs>
          <w:tab w:val="left" w:pos="0"/>
        </w:tabs>
        <w:spacing w:line="276" w:lineRule="auto"/>
        <w:jc w:val="both"/>
        <w:rPr>
          <w:sz w:val="28"/>
          <w:szCs w:val="28"/>
        </w:rPr>
      </w:pPr>
      <w:r w:rsidRPr="00120F1A">
        <w:rPr>
          <w:sz w:val="28"/>
          <w:szCs w:val="28"/>
        </w:rPr>
        <w:t>2.3.2</w:t>
      </w:r>
      <w:r w:rsidR="00120F1A" w:rsidRPr="00120F1A">
        <w:rPr>
          <w:sz w:val="28"/>
          <w:szCs w:val="28"/>
        </w:rPr>
        <w:t>. В</w:t>
      </w:r>
      <w:r w:rsidRPr="00120F1A">
        <w:rPr>
          <w:sz w:val="28"/>
          <w:szCs w:val="28"/>
        </w:rPr>
        <w:t xml:space="preserve"> присутствии общественных наблюдателей и </w:t>
      </w:r>
      <w:r w:rsidR="00FB3470">
        <w:rPr>
          <w:sz w:val="28"/>
          <w:szCs w:val="28"/>
        </w:rPr>
        <w:t xml:space="preserve">члена ГЭК </w:t>
      </w:r>
      <w:r w:rsidRPr="00120F1A">
        <w:rPr>
          <w:sz w:val="28"/>
          <w:szCs w:val="28"/>
        </w:rPr>
        <w:t xml:space="preserve">организаторы переносят ответы участников экзамена с масштабированных (увеличенных) бланков №1 и </w:t>
      </w:r>
      <w:r w:rsidR="00647212">
        <w:rPr>
          <w:sz w:val="28"/>
          <w:szCs w:val="28"/>
        </w:rPr>
        <w:t xml:space="preserve">бланков </w:t>
      </w:r>
      <w:r w:rsidRPr="00120F1A">
        <w:rPr>
          <w:sz w:val="28"/>
          <w:szCs w:val="28"/>
        </w:rPr>
        <w:t xml:space="preserve">регистрации на стандартные бланки №1 и </w:t>
      </w:r>
      <w:r w:rsidR="00647212">
        <w:rPr>
          <w:sz w:val="28"/>
          <w:szCs w:val="28"/>
        </w:rPr>
        <w:t xml:space="preserve">бланки </w:t>
      </w:r>
      <w:r w:rsidRPr="00120F1A">
        <w:rPr>
          <w:sz w:val="28"/>
          <w:szCs w:val="28"/>
        </w:rPr>
        <w:t xml:space="preserve">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2.3.3</w:t>
      </w:r>
      <w:r w:rsidR="00120F1A">
        <w:rPr>
          <w:sz w:val="28"/>
          <w:szCs w:val="28"/>
        </w:rPr>
        <w:t>.</w:t>
      </w:r>
      <w:r w:rsidRPr="00425805">
        <w:rPr>
          <w:sz w:val="28"/>
          <w:szCs w:val="28"/>
        </w:rPr>
        <w:t xml:space="preserve"> При переносе ответов на бланки </w:t>
      </w:r>
      <w:r w:rsidR="00120F1A">
        <w:rPr>
          <w:sz w:val="28"/>
          <w:szCs w:val="28"/>
        </w:rPr>
        <w:t xml:space="preserve">стандартного размера </w:t>
      </w:r>
      <w:r w:rsidRPr="00425805">
        <w:rPr>
          <w:sz w:val="28"/>
          <w:szCs w:val="28"/>
        </w:rPr>
        <w:t>в поле «Подпись участника» организатор пишет «Копия верна» и ставит свою подпись.</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2.3.4</w:t>
      </w:r>
      <w:r w:rsidR="00120F1A" w:rsidRPr="00425805">
        <w:rPr>
          <w:sz w:val="28"/>
          <w:szCs w:val="28"/>
        </w:rPr>
        <w:t>. П</w:t>
      </w:r>
      <w:r w:rsidRPr="00425805">
        <w:rPr>
          <w:sz w:val="28"/>
          <w:szCs w:val="28"/>
        </w:rPr>
        <w:t xml:space="preserve">о окончании переноса ответов слабовидящих участников экзамена на бланки </w:t>
      </w:r>
      <w:r w:rsidR="00120F1A">
        <w:rPr>
          <w:sz w:val="28"/>
          <w:szCs w:val="28"/>
        </w:rPr>
        <w:t xml:space="preserve">стандартного размера </w:t>
      </w:r>
      <w:r w:rsidRPr="00425805">
        <w:rPr>
          <w:sz w:val="28"/>
          <w:szCs w:val="28"/>
        </w:rPr>
        <w:t xml:space="preserve">организатор формирует </w:t>
      </w:r>
      <w:r w:rsidR="00FB7069">
        <w:rPr>
          <w:sz w:val="28"/>
          <w:szCs w:val="28"/>
        </w:rPr>
        <w:t>стопки</w:t>
      </w:r>
      <w:r w:rsidRPr="00425805">
        <w:rPr>
          <w:sz w:val="28"/>
          <w:szCs w:val="28"/>
        </w:rPr>
        <w:t xml:space="preserve"> материалов:</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регистрации (стандартные);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бланки регистрации (увеличенные);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1 (стандартные);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1 (увеличенные);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2, в том числе дополнительные бланки ответов № 2.</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2.3.5</w:t>
      </w:r>
      <w:r w:rsidR="00120F1A">
        <w:rPr>
          <w:sz w:val="28"/>
          <w:szCs w:val="28"/>
        </w:rPr>
        <w:t>.</w:t>
      </w:r>
      <w:r w:rsidRPr="00425805">
        <w:rPr>
          <w:sz w:val="28"/>
          <w:szCs w:val="28"/>
        </w:rPr>
        <w:t xml:space="preserve"> </w:t>
      </w:r>
      <w:r w:rsidR="00120F1A">
        <w:rPr>
          <w:sz w:val="28"/>
          <w:szCs w:val="28"/>
        </w:rPr>
        <w:t>Б</w:t>
      </w:r>
      <w:r w:rsidRPr="00425805">
        <w:rPr>
          <w:sz w:val="28"/>
          <w:szCs w:val="28"/>
        </w:rPr>
        <w:t>ланки</w:t>
      </w:r>
      <w:r w:rsidR="00120F1A">
        <w:rPr>
          <w:sz w:val="28"/>
          <w:szCs w:val="28"/>
        </w:rPr>
        <w:t xml:space="preserve"> стандартного размера</w:t>
      </w:r>
      <w:r w:rsidRPr="00425805">
        <w:rPr>
          <w:sz w:val="28"/>
          <w:szCs w:val="28"/>
        </w:rPr>
        <w:t xml:space="preserve"> запечатываются в стандартные возвратные доставочные пакеты, </w:t>
      </w:r>
      <w:r w:rsidR="00120F1A" w:rsidRPr="00425805">
        <w:rPr>
          <w:sz w:val="28"/>
          <w:szCs w:val="28"/>
        </w:rPr>
        <w:t xml:space="preserve">увеличенные </w:t>
      </w:r>
      <w:r w:rsidRPr="00425805">
        <w:rPr>
          <w:sz w:val="28"/>
          <w:szCs w:val="28"/>
        </w:rPr>
        <w:t>бланки регистрации и бланки №1 запечатываются в пакеты формата А3</w:t>
      </w:r>
      <w:r w:rsidR="003E26DD">
        <w:rPr>
          <w:sz w:val="28"/>
          <w:szCs w:val="28"/>
        </w:rPr>
        <w:t>.</w:t>
      </w:r>
    </w:p>
    <w:p w:rsidR="00F557BA" w:rsidRPr="00120F1A" w:rsidRDefault="00F557BA" w:rsidP="004B6C8D">
      <w:pPr>
        <w:widowControl w:val="0"/>
        <w:tabs>
          <w:tab w:val="left" w:pos="0"/>
        </w:tabs>
        <w:spacing w:line="276" w:lineRule="auto"/>
        <w:jc w:val="both"/>
        <w:rPr>
          <w:i/>
          <w:sz w:val="28"/>
          <w:szCs w:val="28"/>
        </w:rPr>
      </w:pPr>
      <w:r w:rsidRPr="00120F1A">
        <w:rPr>
          <w:i/>
          <w:sz w:val="28"/>
          <w:szCs w:val="28"/>
        </w:rPr>
        <w:t>для слепых участников экзамена:</w:t>
      </w:r>
    </w:p>
    <w:p w:rsidR="00F557BA" w:rsidRPr="00425805" w:rsidRDefault="00F557BA" w:rsidP="004B6C8D">
      <w:pPr>
        <w:widowControl w:val="0"/>
        <w:tabs>
          <w:tab w:val="left" w:pos="0"/>
        </w:tabs>
        <w:spacing w:line="276" w:lineRule="auto"/>
        <w:jc w:val="both"/>
        <w:rPr>
          <w:sz w:val="28"/>
          <w:szCs w:val="28"/>
        </w:rPr>
      </w:pPr>
      <w:r w:rsidRPr="00425805">
        <w:rPr>
          <w:sz w:val="28"/>
          <w:szCs w:val="28"/>
        </w:rPr>
        <w:lastRenderedPageBreak/>
        <w:t>2.3.6</w:t>
      </w:r>
      <w:r w:rsidR="00120F1A" w:rsidRPr="00425805">
        <w:rPr>
          <w:sz w:val="28"/>
          <w:szCs w:val="28"/>
        </w:rPr>
        <w:t>. П</w:t>
      </w:r>
      <w:r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Pr="00425805">
        <w:rPr>
          <w:sz w:val="28"/>
          <w:szCs w:val="28"/>
        </w:rPr>
        <w:t xml:space="preserve"> должны сложить тетради для ответов, черновики в конверт индивидуального комплекта, а КИМ положить на край рабочего стола (при этом все оста</w:t>
      </w:r>
      <w:r w:rsidR="006C1A7F">
        <w:rPr>
          <w:sz w:val="28"/>
          <w:szCs w:val="28"/>
        </w:rPr>
        <w:t>вшиеся в аудитории участники ГИА</w:t>
      </w:r>
      <w:r w:rsidRPr="00425805">
        <w:rPr>
          <w:sz w:val="28"/>
          <w:szCs w:val="28"/>
        </w:rPr>
        <w:t xml:space="preserve"> должны оставаться на своих местах).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2.3.7</w:t>
      </w:r>
      <w:r w:rsidR="00120F1A">
        <w:rPr>
          <w:sz w:val="28"/>
          <w:szCs w:val="28"/>
        </w:rPr>
        <w:t>.</w:t>
      </w:r>
      <w:r w:rsidRPr="00425805">
        <w:rPr>
          <w:sz w:val="28"/>
          <w:szCs w:val="28"/>
        </w:rPr>
        <w:t xml:space="preserve"> 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дополнительных листов, черновиков, бланков, ставят свою подпись.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2.3.8</w:t>
      </w:r>
      <w:r w:rsidR="00120F1A" w:rsidRPr="00425805">
        <w:rPr>
          <w:sz w:val="28"/>
          <w:szCs w:val="28"/>
        </w:rPr>
        <w:t>. П</w:t>
      </w:r>
      <w:r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Pr="00425805">
        <w:rPr>
          <w:sz w:val="28"/>
          <w:szCs w:val="28"/>
        </w:rPr>
        <w:t xml:space="preserve"> организатор формирует три стопки материалов:</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конверты </w:t>
      </w:r>
      <w:r w:rsidR="00120F1A">
        <w:rPr>
          <w:sz w:val="28"/>
          <w:szCs w:val="28"/>
        </w:rPr>
        <w:t>ИК</w:t>
      </w:r>
      <w:r w:rsidRPr="00425805">
        <w:rPr>
          <w:sz w:val="28"/>
          <w:szCs w:val="28"/>
        </w:rPr>
        <w:t>, в которых находятся: те</w:t>
      </w:r>
      <w:r w:rsidR="006C1A7F">
        <w:rPr>
          <w:sz w:val="28"/>
          <w:szCs w:val="28"/>
        </w:rPr>
        <w:t>тради для ответов на задания ГИА</w:t>
      </w:r>
      <w:r w:rsidRPr="00425805">
        <w:rPr>
          <w:sz w:val="28"/>
          <w:szCs w:val="28"/>
        </w:rPr>
        <w:t>, бланки регистрации, бланки ответов № 1, бланки ответов № 2;</w:t>
      </w:r>
    </w:p>
    <w:p w:rsidR="00DE66C1" w:rsidRDefault="00F557BA" w:rsidP="00C4753D">
      <w:pPr>
        <w:widowControl w:val="0"/>
        <w:tabs>
          <w:tab w:val="left" w:pos="1440"/>
        </w:tabs>
        <w:spacing w:line="276" w:lineRule="auto"/>
        <w:jc w:val="both"/>
        <w:rPr>
          <w:sz w:val="28"/>
          <w:szCs w:val="28"/>
        </w:rPr>
      </w:pPr>
      <w:r w:rsidRPr="00425805">
        <w:rPr>
          <w:sz w:val="28"/>
          <w:szCs w:val="28"/>
        </w:rPr>
        <w:t>- черновики;КИМ.</w:t>
      </w:r>
    </w:p>
    <w:p w:rsidR="00F557BA" w:rsidRPr="00425805" w:rsidRDefault="00F557BA" w:rsidP="004B6C8D">
      <w:pPr>
        <w:widowControl w:val="0"/>
        <w:spacing w:line="276" w:lineRule="auto"/>
        <w:jc w:val="both"/>
        <w:rPr>
          <w:sz w:val="28"/>
          <w:szCs w:val="28"/>
        </w:rPr>
      </w:pPr>
      <w:r w:rsidRPr="00425805">
        <w:rPr>
          <w:sz w:val="28"/>
          <w:szCs w:val="28"/>
        </w:rPr>
        <w:t>2.3.9</w:t>
      </w:r>
      <w:r w:rsidR="00120F1A" w:rsidRPr="00425805">
        <w:rPr>
          <w:sz w:val="28"/>
          <w:szCs w:val="28"/>
        </w:rPr>
        <w:t>. В</w:t>
      </w:r>
      <w:r w:rsidR="006C1A7F">
        <w:rPr>
          <w:sz w:val="28"/>
          <w:szCs w:val="28"/>
        </w:rPr>
        <w:t xml:space="preserve"> присутствии участников ГИА</w:t>
      </w:r>
      <w:r w:rsidRPr="00425805">
        <w:rPr>
          <w:sz w:val="28"/>
          <w:szCs w:val="28"/>
        </w:rPr>
        <w:t xml:space="preserve"> и ассистентов (не менее 3-х человек) организатор должен пересчитать конверты </w:t>
      </w:r>
      <w:r w:rsidR="00120F1A">
        <w:rPr>
          <w:sz w:val="28"/>
          <w:szCs w:val="28"/>
        </w:rPr>
        <w:t xml:space="preserve">ИК </w:t>
      </w:r>
      <w:r w:rsidRPr="00425805">
        <w:rPr>
          <w:sz w:val="28"/>
          <w:szCs w:val="28"/>
        </w:rPr>
        <w:t>и запечатать их в пакет.</w:t>
      </w:r>
      <w:r w:rsidR="00120F1A">
        <w:rPr>
          <w:sz w:val="28"/>
          <w:szCs w:val="28"/>
        </w:rPr>
        <w:t xml:space="preserve"> </w:t>
      </w:r>
      <w:r w:rsidRPr="00425805">
        <w:rPr>
          <w:sz w:val="28"/>
          <w:szCs w:val="28"/>
        </w:rPr>
        <w:t xml:space="preserve">Тетради для записи ответов и бланки </w:t>
      </w:r>
      <w:r w:rsidR="006C1A7F">
        <w:rPr>
          <w:sz w:val="28"/>
          <w:szCs w:val="28"/>
        </w:rPr>
        <w:t>ГИА</w:t>
      </w:r>
      <w:r w:rsidR="00120F1A">
        <w:rPr>
          <w:sz w:val="28"/>
          <w:szCs w:val="28"/>
        </w:rPr>
        <w:t xml:space="preserve"> </w:t>
      </w:r>
      <w:r w:rsidRPr="00425805">
        <w:rPr>
          <w:sz w:val="28"/>
          <w:szCs w:val="28"/>
        </w:rPr>
        <w:t xml:space="preserve">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2.3.10</w:t>
      </w:r>
      <w:r w:rsidR="00120F1A">
        <w:rPr>
          <w:sz w:val="28"/>
          <w:szCs w:val="28"/>
        </w:rPr>
        <w:t>.</w:t>
      </w:r>
      <w:r w:rsidRPr="00425805">
        <w:rPr>
          <w:sz w:val="28"/>
          <w:szCs w:val="28"/>
        </w:rPr>
        <w:t xml:space="preserve"> Организатор </w:t>
      </w:r>
      <w:r w:rsidR="00D614AE">
        <w:rPr>
          <w:sz w:val="28"/>
          <w:szCs w:val="28"/>
        </w:rPr>
        <w:t>заполняет информацию на возвратном доставочном пакете</w:t>
      </w:r>
      <w:r w:rsidRPr="00425805">
        <w:rPr>
          <w:sz w:val="28"/>
          <w:szCs w:val="28"/>
        </w:rPr>
        <w:t>, в котором отмечает информацию о регионе, ППЭ, аудитории, предмете, количестве конвертов индивидуальных комплектов в пакете,</w:t>
      </w:r>
      <w:r w:rsidRPr="00425805">
        <w:rPr>
          <w:color w:val="FF00FF"/>
          <w:sz w:val="28"/>
          <w:szCs w:val="28"/>
        </w:rPr>
        <w:t xml:space="preserve"> </w:t>
      </w:r>
      <w:r w:rsidRPr="00425805">
        <w:rPr>
          <w:sz w:val="28"/>
          <w:szCs w:val="28"/>
        </w:rPr>
        <w:t>ответственном организаторе</w:t>
      </w:r>
      <w:r w:rsidRPr="00425805">
        <w:rPr>
          <w:color w:val="FF00FF"/>
          <w:sz w:val="28"/>
          <w:szCs w:val="28"/>
        </w:rPr>
        <w:t xml:space="preserve"> </w:t>
      </w:r>
      <w:r w:rsidRPr="00425805">
        <w:rPr>
          <w:sz w:val="28"/>
          <w:szCs w:val="28"/>
        </w:rPr>
        <w:t>по аудитории.</w:t>
      </w:r>
    </w:p>
    <w:p w:rsidR="00AA078D" w:rsidRDefault="00AA078D" w:rsidP="004B6C8D">
      <w:pPr>
        <w:pStyle w:val="ad"/>
        <w:widowControl w:val="0"/>
        <w:tabs>
          <w:tab w:val="left" w:pos="1440"/>
        </w:tabs>
        <w:spacing w:after="0"/>
        <w:ind w:left="0"/>
        <w:jc w:val="both"/>
        <w:rPr>
          <w:rFonts w:ascii="Times New Roman" w:hAnsi="Times New Roman"/>
          <w:b/>
          <w:sz w:val="28"/>
          <w:szCs w:val="28"/>
        </w:rPr>
      </w:pPr>
    </w:p>
    <w:p w:rsidR="00F557BA" w:rsidRPr="00120F1A" w:rsidRDefault="00F557BA" w:rsidP="004B6C8D">
      <w:pPr>
        <w:pStyle w:val="ad"/>
        <w:widowControl w:val="0"/>
        <w:tabs>
          <w:tab w:val="left" w:pos="1440"/>
        </w:tabs>
        <w:spacing w:after="0"/>
        <w:ind w:left="0"/>
        <w:jc w:val="both"/>
        <w:rPr>
          <w:rFonts w:ascii="Times New Roman" w:hAnsi="Times New Roman"/>
          <w:b/>
          <w:sz w:val="28"/>
          <w:szCs w:val="28"/>
        </w:rPr>
      </w:pPr>
      <w:r w:rsidRPr="00120F1A">
        <w:rPr>
          <w:rFonts w:ascii="Times New Roman" w:hAnsi="Times New Roman"/>
          <w:b/>
          <w:sz w:val="28"/>
          <w:szCs w:val="28"/>
        </w:rPr>
        <w:t>3. Особенности завершающего этапа проведения экзамена в ППЭ</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3.1. Передача экзаменационных материалов руководителем ППЭ после проведения экзамена.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xml:space="preserve">3.1.1. Руководитель ППЭ в присутствии </w:t>
      </w:r>
      <w:r w:rsidR="00FB3470">
        <w:rPr>
          <w:sz w:val="28"/>
          <w:szCs w:val="28"/>
        </w:rPr>
        <w:t xml:space="preserve">члена ГЭК </w:t>
      </w:r>
      <w:r w:rsidRPr="00425805">
        <w:rPr>
          <w:sz w:val="28"/>
          <w:szCs w:val="28"/>
        </w:rPr>
        <w:t>обязан после окончания экзамена получить от всех ответственных организаторов по аудиториям и пересчитать:</w:t>
      </w:r>
    </w:p>
    <w:p w:rsidR="00F557BA" w:rsidRPr="00120F1A" w:rsidRDefault="00F557BA" w:rsidP="004B6C8D">
      <w:pPr>
        <w:widowControl w:val="0"/>
        <w:tabs>
          <w:tab w:val="left" w:pos="720"/>
        </w:tabs>
        <w:spacing w:line="276" w:lineRule="auto"/>
        <w:jc w:val="both"/>
        <w:rPr>
          <w:i/>
          <w:sz w:val="28"/>
          <w:szCs w:val="28"/>
        </w:rPr>
      </w:pPr>
      <w:r w:rsidRPr="00120F1A">
        <w:rPr>
          <w:i/>
          <w:sz w:val="28"/>
          <w:szCs w:val="28"/>
        </w:rPr>
        <w:t xml:space="preserve">из аудитории для </w:t>
      </w:r>
      <w:r w:rsidR="00120F1A" w:rsidRPr="00120F1A">
        <w:rPr>
          <w:i/>
          <w:sz w:val="28"/>
          <w:szCs w:val="28"/>
        </w:rPr>
        <w:t>слепых</w:t>
      </w:r>
      <w:r w:rsidRPr="00120F1A">
        <w:rPr>
          <w:i/>
          <w:sz w:val="28"/>
          <w:szCs w:val="28"/>
        </w:rPr>
        <w:t xml:space="preserve"> участников экзамена:</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конверты </w:t>
      </w:r>
      <w:r w:rsidR="00120F1A">
        <w:rPr>
          <w:sz w:val="28"/>
          <w:szCs w:val="28"/>
        </w:rPr>
        <w:t>ИК</w:t>
      </w:r>
      <w:r w:rsidRPr="00425805">
        <w:rPr>
          <w:sz w:val="28"/>
          <w:szCs w:val="28"/>
        </w:rPr>
        <w:t>, в которых находятся: те</w:t>
      </w:r>
      <w:r w:rsidR="006C1A7F">
        <w:rPr>
          <w:sz w:val="28"/>
          <w:szCs w:val="28"/>
        </w:rPr>
        <w:t>тради для ответов на задания ГИА</w:t>
      </w:r>
      <w:r w:rsidRPr="00425805">
        <w:rPr>
          <w:sz w:val="28"/>
          <w:szCs w:val="28"/>
        </w:rPr>
        <w:t>, бланки регистрации, бланки ответов № 1, бланки ответов № 2 для передачи их в комиссию тифлопереводчиков</w:t>
      </w:r>
      <w:r w:rsidR="009559C9">
        <w:rPr>
          <w:sz w:val="28"/>
          <w:szCs w:val="28"/>
        </w:rPr>
        <w:t xml:space="preserve">,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w:t>
      </w:r>
      <w:r w:rsidR="009559C9">
        <w:rPr>
          <w:sz w:val="28"/>
          <w:szCs w:val="28"/>
        </w:rPr>
        <w:lastRenderedPageBreak/>
        <w:t>Федерации)</w:t>
      </w:r>
      <w:r w:rsidRPr="00425805">
        <w:rPr>
          <w:sz w:val="28"/>
          <w:szCs w:val="28"/>
        </w:rPr>
        <w:t>;</w:t>
      </w:r>
    </w:p>
    <w:p w:rsidR="00F557BA" w:rsidRPr="00425805" w:rsidRDefault="00F557BA" w:rsidP="004B6C8D">
      <w:pPr>
        <w:pStyle w:val="20"/>
        <w:widowControl w:val="0"/>
        <w:tabs>
          <w:tab w:val="left" w:pos="1080"/>
        </w:tabs>
        <w:spacing w:line="276" w:lineRule="auto"/>
        <w:jc w:val="both"/>
        <w:rPr>
          <w:rFonts w:ascii="Times New Roman" w:hAnsi="Times New Roman" w:cs="Times New Roman"/>
          <w:b w:val="0"/>
          <w:szCs w:val="28"/>
        </w:rPr>
      </w:pPr>
      <w:r w:rsidRPr="00425805">
        <w:rPr>
          <w:rFonts w:ascii="Times New Roman" w:hAnsi="Times New Roman" w:cs="Times New Roman"/>
          <w:b w:val="0"/>
          <w:szCs w:val="28"/>
        </w:rPr>
        <w:t xml:space="preserve">- КИМ; </w:t>
      </w:r>
    </w:p>
    <w:p w:rsidR="00F557BA" w:rsidRPr="00425805" w:rsidRDefault="00F557BA" w:rsidP="004B6C8D">
      <w:pPr>
        <w:pStyle w:val="20"/>
        <w:widowControl w:val="0"/>
        <w:tabs>
          <w:tab w:val="left" w:pos="1080"/>
        </w:tabs>
        <w:spacing w:line="276" w:lineRule="auto"/>
        <w:jc w:val="both"/>
        <w:rPr>
          <w:rFonts w:ascii="Times New Roman" w:hAnsi="Times New Roman" w:cs="Times New Roman"/>
          <w:b w:val="0"/>
          <w:szCs w:val="28"/>
        </w:rPr>
      </w:pPr>
      <w:r w:rsidRPr="00425805">
        <w:rPr>
          <w:rFonts w:ascii="Times New Roman" w:hAnsi="Times New Roman" w:cs="Times New Roman"/>
          <w:b w:val="0"/>
          <w:szCs w:val="28"/>
        </w:rPr>
        <w:t>- черновики.</w:t>
      </w:r>
    </w:p>
    <w:p w:rsidR="00F557BA" w:rsidRPr="00120F1A" w:rsidRDefault="00F557BA" w:rsidP="004B6C8D">
      <w:pPr>
        <w:widowControl w:val="0"/>
        <w:tabs>
          <w:tab w:val="left" w:pos="720"/>
        </w:tabs>
        <w:spacing w:line="276" w:lineRule="auto"/>
        <w:jc w:val="both"/>
        <w:rPr>
          <w:i/>
          <w:sz w:val="28"/>
          <w:szCs w:val="28"/>
        </w:rPr>
      </w:pPr>
      <w:r w:rsidRPr="00120F1A">
        <w:rPr>
          <w:i/>
          <w:sz w:val="28"/>
          <w:szCs w:val="28"/>
        </w:rPr>
        <w:t>из аудитории для слабовидящих участников экзамена:</w:t>
      </w:r>
    </w:p>
    <w:p w:rsidR="00F557BA" w:rsidRPr="00425805" w:rsidRDefault="00F557BA" w:rsidP="004B6C8D">
      <w:pPr>
        <w:pStyle w:val="20"/>
        <w:widowControl w:val="0"/>
        <w:numPr>
          <w:ilvl w:val="1"/>
          <w:numId w:val="11"/>
        </w:numPr>
        <w:tabs>
          <w:tab w:val="left" w:pos="1080"/>
        </w:tabs>
        <w:spacing w:line="276" w:lineRule="auto"/>
        <w:ind w:left="0" w:firstLine="0"/>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стандартными - в стандартном возвратном доставочном пакете), 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дополнительные бланки ответов № 2); </w:t>
      </w:r>
    </w:p>
    <w:p w:rsidR="00C4486C" w:rsidRDefault="00F557BA" w:rsidP="004B6C8D">
      <w:pPr>
        <w:pStyle w:val="20"/>
        <w:widowControl w:val="0"/>
        <w:tabs>
          <w:tab w:val="left" w:pos="1080"/>
        </w:tabs>
        <w:spacing w:line="276" w:lineRule="auto"/>
        <w:jc w:val="both"/>
        <w:rPr>
          <w:rFonts w:ascii="Times New Roman" w:hAnsi="Times New Roman" w:cs="Times New Roman"/>
          <w:b w:val="0"/>
          <w:i/>
          <w:szCs w:val="28"/>
        </w:rPr>
      </w:pPr>
      <w:r w:rsidRPr="00006006">
        <w:rPr>
          <w:rFonts w:ascii="Times New Roman" w:hAnsi="Times New Roman" w:cs="Times New Roman"/>
          <w:i/>
          <w:iCs/>
          <w:szCs w:val="28"/>
        </w:rPr>
        <w:t>Примечание</w:t>
      </w:r>
      <w:r w:rsidRPr="00006006">
        <w:rPr>
          <w:rFonts w:ascii="Times New Roman" w:hAnsi="Times New Roman" w:cs="Times New Roman"/>
          <w:b w:val="0"/>
          <w:i/>
          <w:iCs/>
          <w:szCs w:val="28"/>
        </w:rPr>
        <w:t>.</w:t>
      </w:r>
      <w:r w:rsidR="00C4486C">
        <w:rPr>
          <w:rFonts w:ascii="Times New Roman" w:hAnsi="Times New Roman" w:cs="Times New Roman"/>
          <w:b w:val="0"/>
          <w:i/>
          <w:szCs w:val="28"/>
        </w:rPr>
        <w:t xml:space="preserve"> На возвратных</w:t>
      </w:r>
      <w:r w:rsidRPr="00006006">
        <w:rPr>
          <w:rFonts w:ascii="Times New Roman" w:hAnsi="Times New Roman" w:cs="Times New Roman"/>
          <w:b w:val="0"/>
          <w:i/>
          <w:szCs w:val="28"/>
        </w:rPr>
        <w:t xml:space="preserve"> доставочны</w:t>
      </w:r>
      <w:r w:rsidR="00647212">
        <w:rPr>
          <w:rFonts w:ascii="Times New Roman" w:hAnsi="Times New Roman" w:cs="Times New Roman"/>
          <w:b w:val="0"/>
          <w:i/>
          <w:szCs w:val="28"/>
        </w:rPr>
        <w:t>х</w:t>
      </w:r>
      <w:r w:rsidRPr="00006006">
        <w:rPr>
          <w:rFonts w:ascii="Times New Roman" w:hAnsi="Times New Roman" w:cs="Times New Roman"/>
          <w:b w:val="0"/>
          <w:i/>
          <w:szCs w:val="28"/>
        </w:rPr>
        <w:t xml:space="preserve"> пакет</w:t>
      </w:r>
      <w:r w:rsidR="00647212">
        <w:rPr>
          <w:rFonts w:ascii="Times New Roman" w:hAnsi="Times New Roman" w:cs="Times New Roman"/>
          <w:b w:val="0"/>
          <w:i/>
          <w:szCs w:val="28"/>
        </w:rPr>
        <w:t>ах</w:t>
      </w:r>
      <w:r w:rsidR="00C4486C">
        <w:rPr>
          <w:rFonts w:ascii="Times New Roman" w:hAnsi="Times New Roman" w:cs="Times New Roman"/>
          <w:b w:val="0"/>
          <w:i/>
          <w:szCs w:val="28"/>
        </w:rPr>
        <w:t xml:space="preserve"> с указанными материалами должна быть заполнена информация о</w:t>
      </w:r>
      <w:r w:rsidR="00624258" w:rsidRPr="00624258">
        <w:rPr>
          <w:rFonts w:ascii="Times New Roman" w:hAnsi="Times New Roman" w:cs="Times New Roman"/>
          <w:b w:val="0"/>
          <w:i/>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p>
    <w:p w:rsidR="00F557BA" w:rsidRPr="00425805" w:rsidRDefault="00624258" w:rsidP="004B6C8D">
      <w:pPr>
        <w:pStyle w:val="20"/>
        <w:widowControl w:val="0"/>
        <w:tabs>
          <w:tab w:val="left" w:pos="1080"/>
        </w:tabs>
        <w:spacing w:line="276" w:lineRule="auto"/>
        <w:jc w:val="both"/>
        <w:rPr>
          <w:rFonts w:ascii="Times New Roman" w:hAnsi="Times New Roman" w:cs="Times New Roman"/>
          <w:b w:val="0"/>
          <w:szCs w:val="28"/>
        </w:rPr>
      </w:pPr>
      <w:r>
        <w:rPr>
          <w:rFonts w:ascii="Times New Roman" w:hAnsi="Times New Roman" w:cs="Times New Roman"/>
          <w:b w:val="0"/>
          <w:szCs w:val="28"/>
        </w:rPr>
        <w:t>- з</w:t>
      </w:r>
      <w:r w:rsidR="00F557BA" w:rsidRPr="00425805">
        <w:rPr>
          <w:rFonts w:ascii="Times New Roman" w:hAnsi="Times New Roman" w:cs="Times New Roman"/>
          <w:b w:val="0"/>
          <w:szCs w:val="28"/>
        </w:rPr>
        <w:t>апечатанные пакеты с использованными КИМ (увеличенными и стандартными - в конверте формата А3);</w:t>
      </w:r>
    </w:p>
    <w:p w:rsidR="00F557BA" w:rsidRPr="00425805" w:rsidRDefault="00F557BA" w:rsidP="004B6C8D">
      <w:pPr>
        <w:pStyle w:val="20"/>
        <w:widowControl w:val="0"/>
        <w:numPr>
          <w:ilvl w:val="1"/>
          <w:numId w:val="11"/>
        </w:numPr>
        <w:tabs>
          <w:tab w:val="left" w:pos="1080"/>
        </w:tabs>
        <w:spacing w:line="276" w:lineRule="auto"/>
        <w:ind w:left="0" w:firstLine="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006006" w:rsidRPr="00425805" w:rsidRDefault="00F557BA" w:rsidP="004B6C8D">
      <w:pPr>
        <w:pStyle w:val="a3"/>
        <w:tabs>
          <w:tab w:val="left" w:pos="1440"/>
        </w:tabs>
        <w:spacing w:line="276" w:lineRule="auto"/>
        <w:ind w:firstLine="0"/>
        <w:rPr>
          <w:bCs/>
          <w:sz w:val="28"/>
          <w:szCs w:val="28"/>
        </w:rPr>
      </w:pPr>
      <w:r w:rsidRPr="00425805">
        <w:rPr>
          <w:bCs/>
          <w:sz w:val="28"/>
          <w:szCs w:val="28"/>
        </w:rPr>
        <w:t>3.1.2</w:t>
      </w:r>
      <w:r w:rsidR="00006006">
        <w:rPr>
          <w:bCs/>
          <w:sz w:val="28"/>
          <w:szCs w:val="28"/>
        </w:rPr>
        <w:t>.</w:t>
      </w:r>
      <w:r w:rsidRPr="00425805">
        <w:rPr>
          <w:bCs/>
          <w:sz w:val="28"/>
          <w:szCs w:val="28"/>
        </w:rPr>
        <w:t xml:space="preserve"> </w:t>
      </w:r>
      <w:r w:rsidR="00006006"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006006">
        <w:rPr>
          <w:bCs/>
          <w:iCs/>
          <w:sz w:val="28"/>
          <w:szCs w:val="28"/>
        </w:rPr>
        <w:t xml:space="preserve"> </w:t>
      </w:r>
      <w:r w:rsidR="00006006"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00006006"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00006006" w:rsidRPr="00425805">
        <w:rPr>
          <w:bCs/>
          <w:iCs/>
          <w:sz w:val="28"/>
          <w:szCs w:val="28"/>
        </w:rPr>
        <w:t xml:space="preserve">, принятой в субъекте </w:t>
      </w:r>
      <w:r w:rsidR="00006006">
        <w:rPr>
          <w:bCs/>
          <w:iCs/>
          <w:sz w:val="28"/>
          <w:szCs w:val="28"/>
        </w:rPr>
        <w:t xml:space="preserve">Российской </w:t>
      </w:r>
      <w:r w:rsidR="00006006" w:rsidRPr="00425805">
        <w:rPr>
          <w:bCs/>
          <w:iCs/>
          <w:sz w:val="28"/>
          <w:szCs w:val="28"/>
        </w:rPr>
        <w:t>Федерации</w:t>
      </w:r>
      <w:r w:rsidR="009559C9">
        <w:rPr>
          <w:bCs/>
          <w:iCs/>
          <w:sz w:val="28"/>
          <w:szCs w:val="28"/>
        </w:rPr>
        <w:t>)</w:t>
      </w:r>
      <w:r w:rsidR="00006006" w:rsidRPr="00425805">
        <w:rPr>
          <w:bCs/>
          <w:iCs/>
          <w:sz w:val="28"/>
          <w:szCs w:val="28"/>
        </w:rPr>
        <w:t>.</w:t>
      </w:r>
    </w:p>
    <w:p w:rsidR="00F557BA" w:rsidRPr="00425805" w:rsidRDefault="00006006" w:rsidP="004B6C8D">
      <w:pPr>
        <w:pStyle w:val="a3"/>
        <w:tabs>
          <w:tab w:val="left" w:pos="1440"/>
        </w:tabs>
        <w:spacing w:line="276" w:lineRule="auto"/>
        <w:ind w:firstLine="0"/>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w:t>
      </w:r>
      <w:r w:rsidR="006C1A7F">
        <w:rPr>
          <w:bCs/>
          <w:sz w:val="28"/>
          <w:szCs w:val="28"/>
        </w:rPr>
        <w:t>ГИА</w:t>
      </w:r>
      <w:r>
        <w:rPr>
          <w:bCs/>
          <w:sz w:val="28"/>
          <w:szCs w:val="28"/>
        </w:rPr>
        <w:t xml:space="preserve"> </w:t>
      </w:r>
      <w:r w:rsidR="00F557BA" w:rsidRPr="00425805">
        <w:rPr>
          <w:bCs/>
          <w:sz w:val="28"/>
          <w:szCs w:val="28"/>
        </w:rPr>
        <w:t xml:space="preserve">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F557BA" w:rsidRPr="00425805">
        <w:rPr>
          <w:bCs/>
          <w:sz w:val="28"/>
          <w:szCs w:val="28"/>
        </w:rPr>
        <w:t xml:space="preserve"> тифлопереводчиков. Также в комиссию передаются памятки с кодировками для заполнения регистрационных полей. </w:t>
      </w:r>
    </w:p>
    <w:p w:rsidR="006F2898" w:rsidRDefault="00F557BA" w:rsidP="004B6C8D">
      <w:pPr>
        <w:pStyle w:val="a3"/>
        <w:tabs>
          <w:tab w:val="left" w:pos="1440"/>
        </w:tabs>
        <w:spacing w:line="276" w:lineRule="auto"/>
        <w:ind w:firstLine="0"/>
        <w:rPr>
          <w:bCs/>
          <w:sz w:val="28"/>
          <w:szCs w:val="28"/>
        </w:rPr>
      </w:pPr>
      <w:r w:rsidRPr="00425805">
        <w:rPr>
          <w:bCs/>
          <w:sz w:val="28"/>
          <w:szCs w:val="28"/>
        </w:rPr>
        <w:t>3.1.3</w:t>
      </w:r>
      <w:r w:rsidR="00006006">
        <w:rPr>
          <w:bCs/>
          <w:sz w:val="28"/>
          <w:szCs w:val="28"/>
        </w:rPr>
        <w:t>.</w:t>
      </w:r>
      <w:r w:rsidRPr="00425805">
        <w:rPr>
          <w:bCs/>
          <w:sz w:val="28"/>
          <w:szCs w:val="28"/>
        </w:rPr>
        <w:t xml:space="preserve"> 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9438B">
        <w:rPr>
          <w:bCs/>
          <w:sz w:val="28"/>
          <w:szCs w:val="28"/>
        </w:rPr>
        <w:t>приложение 1</w:t>
      </w:r>
      <w:r w:rsidR="006F2898">
        <w:rPr>
          <w:bCs/>
          <w:sz w:val="28"/>
          <w:szCs w:val="28"/>
        </w:rPr>
        <w:t>).</w:t>
      </w:r>
    </w:p>
    <w:p w:rsidR="00F557BA" w:rsidRDefault="00F557BA" w:rsidP="004B6C8D">
      <w:pPr>
        <w:pStyle w:val="a3"/>
        <w:tabs>
          <w:tab w:val="left" w:pos="1440"/>
        </w:tabs>
        <w:spacing w:line="276" w:lineRule="auto"/>
        <w:ind w:firstLine="0"/>
        <w:rPr>
          <w:bCs/>
          <w:sz w:val="28"/>
          <w:szCs w:val="28"/>
        </w:rPr>
      </w:pPr>
      <w:r w:rsidRPr="00425805">
        <w:rPr>
          <w:bCs/>
          <w:sz w:val="28"/>
          <w:szCs w:val="28"/>
        </w:rPr>
        <w:t>3.1.4</w:t>
      </w:r>
      <w:r w:rsidR="00006006" w:rsidRPr="00425805">
        <w:rPr>
          <w:bCs/>
          <w:sz w:val="28"/>
          <w:szCs w:val="28"/>
        </w:rPr>
        <w:t xml:space="preserve">. </w:t>
      </w:r>
      <w:r w:rsidR="00006006">
        <w:rPr>
          <w:bCs/>
          <w:sz w:val="28"/>
          <w:szCs w:val="28"/>
        </w:rPr>
        <w:t xml:space="preserve">В аудиториях, </w:t>
      </w:r>
      <w:r w:rsidR="006F2898">
        <w:rPr>
          <w:bCs/>
          <w:sz w:val="28"/>
          <w:szCs w:val="28"/>
        </w:rPr>
        <w:t xml:space="preserve">оборудованных средствами видеонаблюдения, </w:t>
      </w:r>
      <w:r w:rsidR="00006006">
        <w:rPr>
          <w:bCs/>
          <w:sz w:val="28"/>
          <w:szCs w:val="28"/>
        </w:rPr>
        <w:t>в которых работает комиссия тифлопереводчиков,</w:t>
      </w:r>
      <w:r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 общественный наблюдатель.</w:t>
      </w:r>
      <w:r w:rsidRPr="00425805">
        <w:rPr>
          <w:bCs/>
          <w:sz w:val="28"/>
          <w:szCs w:val="28"/>
        </w:rPr>
        <w:t xml:space="preserve"> </w:t>
      </w:r>
    </w:p>
    <w:p w:rsidR="00006006" w:rsidRPr="00425805" w:rsidRDefault="00006006" w:rsidP="004B6C8D">
      <w:pPr>
        <w:pStyle w:val="ad"/>
        <w:widowControl w:val="0"/>
        <w:spacing w:after="0"/>
        <w:ind w:left="0"/>
        <w:jc w:val="both"/>
        <w:rPr>
          <w:rFonts w:ascii="Times New Roman" w:hAnsi="Times New Roman"/>
          <w:bCs/>
          <w:sz w:val="28"/>
          <w:szCs w:val="28"/>
        </w:rPr>
      </w:pPr>
      <w:r w:rsidRPr="00425805">
        <w:rPr>
          <w:rFonts w:ascii="Times New Roman" w:hAnsi="Times New Roman"/>
          <w:bCs/>
          <w:sz w:val="28"/>
          <w:szCs w:val="28"/>
        </w:rPr>
        <w:t>3.1.</w:t>
      </w:r>
      <w:r w:rsidR="009213E1">
        <w:rPr>
          <w:rFonts w:ascii="Times New Roman" w:hAnsi="Times New Roman"/>
          <w:bCs/>
          <w:sz w:val="28"/>
          <w:szCs w:val="28"/>
        </w:rPr>
        <w:t>5</w:t>
      </w:r>
      <w:r w:rsidR="009213E1" w:rsidRPr="00425805">
        <w:rPr>
          <w:rFonts w:ascii="Times New Roman" w:hAnsi="Times New Roman"/>
          <w:bCs/>
          <w:sz w:val="28"/>
          <w:szCs w:val="28"/>
        </w:rPr>
        <w:t>. В</w:t>
      </w:r>
      <w:r w:rsidR="006C1A7F">
        <w:rPr>
          <w:rFonts w:ascii="Times New Roman" w:hAnsi="Times New Roman"/>
          <w:bCs/>
          <w:sz w:val="28"/>
          <w:szCs w:val="28"/>
        </w:rPr>
        <w:t xml:space="preserve"> случае проведения ГИА</w:t>
      </w:r>
      <w:r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с ОВЗ в специальной аудитории ППЭ по окончании экзамена руководитель ППЭ передает </w:t>
      </w:r>
      <w:r w:rsidR="00FB3470">
        <w:rPr>
          <w:rFonts w:ascii="Times New Roman" w:hAnsi="Times New Roman"/>
          <w:bCs/>
          <w:sz w:val="28"/>
          <w:szCs w:val="28"/>
        </w:rPr>
        <w:t xml:space="preserve">члену ГЭК </w:t>
      </w:r>
      <w:r w:rsidR="001213CB">
        <w:rPr>
          <w:rFonts w:ascii="Times New Roman" w:hAnsi="Times New Roman"/>
          <w:bCs/>
          <w:sz w:val="28"/>
          <w:szCs w:val="28"/>
        </w:rPr>
        <w:t>материалы ГИА</w:t>
      </w:r>
      <w:r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Pr="00425805">
        <w:rPr>
          <w:rFonts w:ascii="Times New Roman" w:hAnsi="Times New Roman"/>
          <w:bCs/>
          <w:sz w:val="28"/>
          <w:szCs w:val="28"/>
        </w:rPr>
        <w:t xml:space="preserve"> с ОВЗ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с ОВЗ.</w:t>
      </w:r>
    </w:p>
    <w:p w:rsidR="00006006" w:rsidRPr="00006006" w:rsidRDefault="00006006" w:rsidP="004B6C8D">
      <w:pPr>
        <w:pStyle w:val="a3"/>
        <w:tabs>
          <w:tab w:val="left" w:pos="1440"/>
        </w:tabs>
        <w:spacing w:line="276" w:lineRule="auto"/>
        <w:ind w:firstLine="0"/>
        <w:rPr>
          <w:b/>
          <w:bCs/>
          <w:sz w:val="28"/>
          <w:szCs w:val="28"/>
        </w:rPr>
      </w:pPr>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p>
    <w:p w:rsidR="00F557BA" w:rsidRPr="00425805" w:rsidRDefault="00006006" w:rsidP="004B6C8D">
      <w:pPr>
        <w:widowControl w:val="0"/>
        <w:tabs>
          <w:tab w:val="left" w:pos="1440"/>
        </w:tabs>
        <w:spacing w:line="276" w:lineRule="auto"/>
        <w:jc w:val="both"/>
        <w:rPr>
          <w:bCs/>
          <w:sz w:val="28"/>
          <w:szCs w:val="28"/>
        </w:rPr>
      </w:pPr>
      <w:r>
        <w:rPr>
          <w:bCs/>
          <w:sz w:val="28"/>
          <w:szCs w:val="28"/>
        </w:rPr>
        <w:t>4</w:t>
      </w:r>
      <w:r w:rsidR="00F557BA" w:rsidRPr="00425805">
        <w:rPr>
          <w:bCs/>
          <w:sz w:val="28"/>
          <w:szCs w:val="28"/>
        </w:rPr>
        <w:t>.1.</w:t>
      </w:r>
      <w:r w:rsidRPr="00425805">
        <w:rPr>
          <w:bCs/>
          <w:sz w:val="28"/>
          <w:szCs w:val="28"/>
        </w:rPr>
        <w:t xml:space="preserve"> Д</w:t>
      </w:r>
      <w:r w:rsidR="00F557BA" w:rsidRPr="00425805">
        <w:rPr>
          <w:bCs/>
          <w:sz w:val="28"/>
          <w:szCs w:val="28"/>
        </w:rPr>
        <w:t>ля рассм</w:t>
      </w:r>
      <w:r w:rsidR="006C1A7F">
        <w:rPr>
          <w:bCs/>
          <w:sz w:val="28"/>
          <w:szCs w:val="28"/>
        </w:rPr>
        <w:t>отрения апелляций участников ГИА</w:t>
      </w:r>
      <w:r w:rsidR="00F557BA" w:rsidRPr="00425805">
        <w:rPr>
          <w:bCs/>
          <w:sz w:val="28"/>
          <w:szCs w:val="28"/>
        </w:rPr>
        <w:t xml:space="preserve"> </w:t>
      </w:r>
      <w:r>
        <w:rPr>
          <w:bCs/>
          <w:sz w:val="28"/>
          <w:szCs w:val="28"/>
        </w:rPr>
        <w:t xml:space="preserve">с ОВЗ </w:t>
      </w:r>
      <w:r w:rsidR="00F557BA" w:rsidRPr="00425805">
        <w:rPr>
          <w:bCs/>
          <w:sz w:val="28"/>
          <w:szCs w:val="28"/>
        </w:rPr>
        <w:t>конфликтн</w:t>
      </w:r>
      <w:r>
        <w:rPr>
          <w:bCs/>
          <w:sz w:val="28"/>
          <w:szCs w:val="28"/>
        </w:rPr>
        <w:t>ая</w:t>
      </w:r>
      <w:r w:rsidR="00F557BA" w:rsidRPr="00425805">
        <w:rPr>
          <w:bCs/>
          <w:sz w:val="28"/>
          <w:szCs w:val="28"/>
        </w:rPr>
        <w:t xml:space="preserve"> комисси</w:t>
      </w:r>
      <w:r>
        <w:rPr>
          <w:bCs/>
          <w:sz w:val="28"/>
          <w:szCs w:val="28"/>
        </w:rPr>
        <w:t xml:space="preserve">я </w:t>
      </w:r>
      <w:r>
        <w:rPr>
          <w:bCs/>
          <w:sz w:val="28"/>
          <w:szCs w:val="28"/>
        </w:rPr>
        <w:lastRenderedPageBreak/>
        <w:t xml:space="preserve">субъекта Российской Федерации привлекает к своей работе </w:t>
      </w:r>
      <w:r w:rsidR="00F557BA" w:rsidRPr="00425805">
        <w:rPr>
          <w:bCs/>
          <w:sz w:val="28"/>
          <w:szCs w:val="28"/>
        </w:rPr>
        <w:t>тифлопереводчик</w:t>
      </w:r>
      <w:r>
        <w:rPr>
          <w:bCs/>
          <w:sz w:val="28"/>
          <w:szCs w:val="28"/>
        </w:rPr>
        <w:t>а (для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сурдопереводчик</w:t>
      </w:r>
      <w:r>
        <w:rPr>
          <w:bCs/>
          <w:sz w:val="28"/>
          <w:szCs w:val="28"/>
        </w:rPr>
        <w:t xml:space="preserve">а (для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006006" w:rsidP="004B6C8D">
      <w:pPr>
        <w:widowControl w:val="0"/>
        <w:tabs>
          <w:tab w:val="left" w:pos="1440"/>
        </w:tabs>
        <w:spacing w:line="276" w:lineRule="auto"/>
        <w:jc w:val="both"/>
        <w:rPr>
          <w:bCs/>
          <w:sz w:val="28"/>
          <w:szCs w:val="28"/>
        </w:rPr>
      </w:pPr>
      <w:r>
        <w:rPr>
          <w:bCs/>
          <w:sz w:val="28"/>
          <w:szCs w:val="28"/>
        </w:rPr>
        <w:t xml:space="preserve">4.2. </w:t>
      </w:r>
      <w:r w:rsidR="006C1A7F">
        <w:rPr>
          <w:bCs/>
          <w:sz w:val="28"/>
          <w:szCs w:val="28"/>
        </w:rPr>
        <w:t>Вместе с участником ГИА</w:t>
      </w:r>
      <w:r w:rsidR="009213E1">
        <w:rPr>
          <w:bCs/>
          <w:sz w:val="28"/>
          <w:szCs w:val="28"/>
        </w:rPr>
        <w:t xml:space="preserve"> с ОВЗ на рассмотрении его апелляции помимо родителей (законных представителей) может присутствовать ассистент.</w:t>
      </w:r>
    </w:p>
    <w:p w:rsidR="00953336" w:rsidRDefault="009213E1" w:rsidP="004B6C8D">
      <w:pPr>
        <w:widowControl w:val="0"/>
        <w:tabs>
          <w:tab w:val="left" w:pos="1440"/>
        </w:tabs>
        <w:spacing w:line="276" w:lineRule="auto"/>
        <w:jc w:val="both"/>
        <w:rPr>
          <w:bCs/>
          <w:sz w:val="28"/>
          <w:szCs w:val="28"/>
        </w:rPr>
      </w:pPr>
      <w:r>
        <w:rPr>
          <w:bCs/>
          <w:sz w:val="28"/>
          <w:szCs w:val="28"/>
        </w:rPr>
        <w:t xml:space="preserve">4.3. </w:t>
      </w:r>
      <w:r w:rsidR="00F557BA" w:rsidRPr="00425805">
        <w:rPr>
          <w:bCs/>
          <w:sz w:val="28"/>
          <w:szCs w:val="28"/>
        </w:rPr>
        <w:t xml:space="preserve">В случае обнаружения </w:t>
      </w:r>
      <w:r w:rsidR="00006006">
        <w:rPr>
          <w:bCs/>
          <w:sz w:val="28"/>
          <w:szCs w:val="28"/>
        </w:rPr>
        <w:t>к</w:t>
      </w:r>
      <w:r w:rsidR="00F557BA" w:rsidRPr="00425805">
        <w:rPr>
          <w:bCs/>
          <w:sz w:val="28"/>
          <w:szCs w:val="28"/>
        </w:rPr>
        <w:t xml:space="preserve">онфликтной комиссией </w:t>
      </w:r>
      <w:r w:rsidR="00006006">
        <w:rPr>
          <w:bCs/>
          <w:sz w:val="28"/>
          <w:szCs w:val="28"/>
        </w:rPr>
        <w:t xml:space="preserve">субъекта Российской Федерации </w:t>
      </w:r>
      <w:r w:rsidR="00F557BA" w:rsidRPr="00425805">
        <w:rPr>
          <w:bCs/>
          <w:sz w:val="28"/>
          <w:szCs w:val="28"/>
        </w:rPr>
        <w:t xml:space="preserve">ошибки в переносе ответов слепых или слабовидящих участников </w:t>
      </w:r>
      <w:r w:rsidR="009C7BD7">
        <w:rPr>
          <w:bCs/>
          <w:sz w:val="28"/>
          <w:szCs w:val="28"/>
        </w:rPr>
        <w:t>ГИА</w:t>
      </w:r>
      <w:r w:rsidR="00F557BA"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Default="00B24749" w:rsidP="004B6C8D">
      <w:pPr>
        <w:widowControl w:val="0"/>
        <w:tabs>
          <w:tab w:val="left" w:pos="1440"/>
        </w:tabs>
        <w:spacing w:line="276" w:lineRule="auto"/>
        <w:jc w:val="right"/>
        <w:rPr>
          <w:bCs/>
          <w:sz w:val="28"/>
          <w:szCs w:val="28"/>
        </w:rPr>
      </w:pPr>
      <w:r>
        <w:rPr>
          <w:bCs/>
          <w:sz w:val="28"/>
          <w:szCs w:val="28"/>
        </w:rPr>
        <w:br w:type="page"/>
      </w:r>
      <w:r w:rsidR="00B05647">
        <w:rPr>
          <w:bCs/>
          <w:sz w:val="28"/>
          <w:szCs w:val="28"/>
        </w:rPr>
        <w:lastRenderedPageBreak/>
        <w:t>Приложение 1</w:t>
      </w:r>
    </w:p>
    <w:p w:rsidR="00B24749" w:rsidRPr="00B24749" w:rsidRDefault="00B24749" w:rsidP="004B6C8D">
      <w:pPr>
        <w:widowControl w:val="0"/>
        <w:tabs>
          <w:tab w:val="left" w:pos="1440"/>
        </w:tabs>
        <w:spacing w:line="276" w:lineRule="auto"/>
        <w:jc w:val="center"/>
        <w:rPr>
          <w:sz w:val="28"/>
          <w:szCs w:val="28"/>
        </w:rPr>
      </w:pPr>
      <w:r w:rsidRPr="00B24749">
        <w:rPr>
          <w:b/>
          <w:sz w:val="28"/>
          <w:szCs w:val="28"/>
        </w:rPr>
        <w:t>Положение о комиссии тифлопереводчиков</w:t>
      </w:r>
    </w:p>
    <w:p w:rsidR="00B24749" w:rsidRDefault="00B24749" w:rsidP="004B6C8D">
      <w:pPr>
        <w:spacing w:line="276" w:lineRule="auto"/>
        <w:jc w:val="both"/>
        <w:rPr>
          <w:b/>
          <w:sz w:val="28"/>
          <w:szCs w:val="28"/>
        </w:rPr>
      </w:pPr>
    </w:p>
    <w:p w:rsidR="00B24749" w:rsidRPr="00B24749" w:rsidRDefault="00B24749" w:rsidP="004B6C8D">
      <w:pPr>
        <w:spacing w:line="276" w:lineRule="auto"/>
        <w:jc w:val="both"/>
        <w:rPr>
          <w:sz w:val="28"/>
          <w:szCs w:val="28"/>
        </w:rPr>
      </w:pPr>
      <w:r w:rsidRPr="00B24749">
        <w:rPr>
          <w:sz w:val="28"/>
          <w:szCs w:val="28"/>
        </w:rPr>
        <w:t>1. Общие положения</w:t>
      </w:r>
    </w:p>
    <w:p w:rsidR="00B24749" w:rsidRPr="00B24749" w:rsidRDefault="00B24749" w:rsidP="004B6C8D">
      <w:pPr>
        <w:spacing w:line="276" w:lineRule="auto"/>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4B6C8D">
      <w:pPr>
        <w:spacing w:line="276" w:lineRule="auto"/>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Pr>
          <w:sz w:val="28"/>
          <w:szCs w:val="28"/>
        </w:rPr>
        <w:t xml:space="preserve"> </w:t>
      </w:r>
      <w:r w:rsidRPr="00B24749">
        <w:rPr>
          <w:sz w:val="28"/>
          <w:szCs w:val="28"/>
        </w:rPr>
        <w:t>ГЭК организует работу Комиссии совместно с</w:t>
      </w:r>
      <w:r>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4B6C8D">
      <w:pPr>
        <w:spacing w:line="276" w:lineRule="auto"/>
        <w:jc w:val="both"/>
        <w:rPr>
          <w:sz w:val="28"/>
          <w:szCs w:val="28"/>
        </w:rPr>
      </w:pPr>
      <w:r w:rsidRPr="00B24749">
        <w:rPr>
          <w:sz w:val="28"/>
          <w:szCs w:val="28"/>
        </w:rPr>
        <w:t>Комиссия в св</w:t>
      </w:r>
      <w:r w:rsidR="00FC3F86">
        <w:rPr>
          <w:sz w:val="28"/>
          <w:szCs w:val="28"/>
        </w:rPr>
        <w:t xml:space="preserve">оей работе </w:t>
      </w:r>
      <w:r w:rsidR="0045007D" w:rsidRPr="0045007D">
        <w:rPr>
          <w:sz w:val="28"/>
          <w:szCs w:val="28"/>
        </w:rPr>
        <w:t>Порядками</w:t>
      </w:r>
      <w:r w:rsidR="0045007D">
        <w:rPr>
          <w:sz w:val="28"/>
          <w:szCs w:val="28"/>
        </w:rPr>
        <w:t xml:space="preserve"> ГИА</w:t>
      </w:r>
      <w:r w:rsidR="0045007D" w:rsidRPr="0045007D">
        <w:rPr>
          <w:sz w:val="28"/>
          <w:szCs w:val="28"/>
        </w:rPr>
        <w:t xml:space="preserve"> </w:t>
      </w:r>
      <w:r w:rsidRPr="00C4753D">
        <w:rPr>
          <w:sz w:val="28"/>
          <w:szCs w:val="28"/>
        </w:rPr>
        <w:t>и</w:t>
      </w:r>
      <w:r w:rsidRPr="00B24749">
        <w:rPr>
          <w:sz w:val="28"/>
          <w:szCs w:val="28"/>
        </w:rPr>
        <w:t xml:space="preserve"> методическими рекомендациями Рособрнадзора.</w:t>
      </w:r>
    </w:p>
    <w:p w:rsidR="00B24749" w:rsidRPr="00B24749" w:rsidRDefault="00B24749" w:rsidP="004B6C8D">
      <w:pPr>
        <w:spacing w:line="276" w:lineRule="auto"/>
        <w:jc w:val="both"/>
        <w:rPr>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2. Структура и состав </w:t>
      </w:r>
      <w:r w:rsidR="000E0711">
        <w:rPr>
          <w:bCs/>
          <w:sz w:val="28"/>
          <w:szCs w:val="28"/>
        </w:rPr>
        <w:t>К</w:t>
      </w:r>
      <w:r w:rsidRPr="00B24749">
        <w:rPr>
          <w:bCs/>
          <w:sz w:val="28"/>
          <w:szCs w:val="28"/>
        </w:rPr>
        <w:t xml:space="preserve">омиссии </w:t>
      </w:r>
    </w:p>
    <w:p w:rsidR="00B24749" w:rsidRPr="00B24749" w:rsidRDefault="00B24749" w:rsidP="004B6C8D">
      <w:pPr>
        <w:spacing w:line="276" w:lineRule="auto"/>
        <w:jc w:val="both"/>
        <w:rPr>
          <w:bCs/>
          <w:sz w:val="28"/>
          <w:szCs w:val="28"/>
        </w:rPr>
      </w:pPr>
      <w:r w:rsidRPr="00B24749">
        <w:rPr>
          <w:sz w:val="28"/>
          <w:szCs w:val="28"/>
        </w:rPr>
        <w:t xml:space="preserve">В состав </w:t>
      </w:r>
      <w:r w:rsidRPr="00B24749">
        <w:rPr>
          <w:bCs/>
          <w:sz w:val="28"/>
          <w:szCs w:val="28"/>
        </w:rPr>
        <w:t xml:space="preserve">комиссии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4B6C8D">
      <w:pPr>
        <w:spacing w:line="276" w:lineRule="auto"/>
        <w:jc w:val="both"/>
        <w:rPr>
          <w:sz w:val="28"/>
          <w:szCs w:val="28"/>
        </w:rPr>
      </w:pPr>
      <w:r w:rsidRPr="00B24749">
        <w:rPr>
          <w:sz w:val="28"/>
          <w:szCs w:val="28"/>
        </w:rPr>
        <w:t xml:space="preserve">Численный состав комиссии 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p>
    <w:p w:rsidR="00B24749" w:rsidRPr="00B24749" w:rsidRDefault="00B24749" w:rsidP="004B6C8D">
      <w:pPr>
        <w:spacing w:line="276" w:lineRule="auto"/>
        <w:jc w:val="both"/>
        <w:rPr>
          <w:sz w:val="28"/>
          <w:szCs w:val="28"/>
        </w:rPr>
      </w:pP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учреждений,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 </w:t>
      </w:r>
      <w:r w:rsidR="000E0711">
        <w:rPr>
          <w:sz w:val="28"/>
          <w:szCs w:val="28"/>
        </w:rPr>
        <w:t>В состав тифлопереводчиков не должны входить учителя по тем предметам, по которым сда</w:t>
      </w:r>
      <w:r w:rsidR="00D8010B">
        <w:rPr>
          <w:sz w:val="28"/>
          <w:szCs w:val="28"/>
        </w:rPr>
        <w:t>ют экзамены слепые участники ГИА</w:t>
      </w:r>
      <w:r w:rsidR="000E0711">
        <w:rPr>
          <w:sz w:val="28"/>
          <w:szCs w:val="28"/>
        </w:rPr>
        <w:t>.</w:t>
      </w:r>
    </w:p>
    <w:p w:rsidR="00B24749" w:rsidRPr="00B24749" w:rsidRDefault="00B24749" w:rsidP="004B6C8D">
      <w:pPr>
        <w:pStyle w:val="a4"/>
        <w:spacing w:line="276" w:lineRule="auto"/>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Pr="00B24749">
        <w:rPr>
          <w:rFonts w:ascii="Times New Roman" w:hAnsi="Times New Roman" w:cs="Times New Roman"/>
          <w:sz w:val="28"/>
          <w:szCs w:val="28"/>
        </w:rPr>
        <w:t xml:space="preserve"> по согласованию с ГЭК.</w:t>
      </w:r>
    </w:p>
    <w:p w:rsidR="00B24749" w:rsidRPr="00B24749" w:rsidRDefault="00B24749" w:rsidP="004B6C8D">
      <w:pPr>
        <w:spacing w:line="276" w:lineRule="auto"/>
        <w:jc w:val="both"/>
        <w:rPr>
          <w:bCs/>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3. Полномочия, функции и организация  работы </w:t>
      </w:r>
      <w:r w:rsidR="000E0711">
        <w:rPr>
          <w:bCs/>
          <w:sz w:val="28"/>
          <w:szCs w:val="28"/>
        </w:rPr>
        <w:t>К</w:t>
      </w:r>
      <w:r w:rsidRPr="00B24749">
        <w:rPr>
          <w:bCs/>
          <w:sz w:val="28"/>
          <w:szCs w:val="28"/>
        </w:rPr>
        <w:t xml:space="preserve">омиссии </w:t>
      </w:r>
    </w:p>
    <w:p w:rsidR="000E0711" w:rsidRPr="00B24749" w:rsidRDefault="00B24749" w:rsidP="004B6C8D">
      <w:pPr>
        <w:spacing w:line="276" w:lineRule="auto"/>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w:t>
      </w:r>
      <w:r w:rsidR="000E0711" w:rsidRPr="0045007D">
        <w:rPr>
          <w:bCs/>
          <w:sz w:val="28"/>
          <w:szCs w:val="28"/>
        </w:rPr>
        <w:t>в соотв</w:t>
      </w:r>
      <w:r w:rsidR="00D8010B" w:rsidRPr="0045007D">
        <w:rPr>
          <w:bCs/>
          <w:sz w:val="28"/>
          <w:szCs w:val="28"/>
        </w:rPr>
        <w:t>етствии с Порядк</w:t>
      </w:r>
      <w:r w:rsidR="0045007D" w:rsidRPr="00C4753D">
        <w:rPr>
          <w:bCs/>
          <w:sz w:val="28"/>
          <w:szCs w:val="28"/>
        </w:rPr>
        <w:t>ами</w:t>
      </w:r>
      <w:r w:rsidR="00D8010B" w:rsidRPr="00C4753D">
        <w:rPr>
          <w:bCs/>
          <w:sz w:val="28"/>
          <w:szCs w:val="28"/>
        </w:rPr>
        <w:t>ГИА</w:t>
      </w:r>
      <w:r w:rsidRPr="00C4753D">
        <w:rPr>
          <w:bCs/>
          <w:sz w:val="28"/>
          <w:szCs w:val="28"/>
        </w:rPr>
        <w:t>.</w:t>
      </w:r>
      <w:r w:rsidR="000E0711" w:rsidRPr="00C4753D">
        <w:rPr>
          <w:sz w:val="28"/>
          <w:szCs w:val="28"/>
        </w:rPr>
        <w:t xml:space="preserve"> Тифлопереводчики</w:t>
      </w:r>
      <w:r w:rsidR="000E0711" w:rsidRPr="00B24749">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w:t>
      </w:r>
      <w:r w:rsidR="000E0711" w:rsidRPr="00B24749">
        <w:rPr>
          <w:sz w:val="28"/>
          <w:szCs w:val="28"/>
        </w:rPr>
        <w:lastRenderedPageBreak/>
        <w:t>экзамена с увеличенных бланков регистрации и бланков №1 на стандартные бланки.</w:t>
      </w:r>
    </w:p>
    <w:p w:rsidR="00B24749" w:rsidRPr="00B24749" w:rsidRDefault="00B24749" w:rsidP="004B6C8D">
      <w:pPr>
        <w:spacing w:line="276" w:lineRule="auto"/>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Помещения, выделенные для работы Комиссии, должны позволять</w:t>
      </w:r>
      <w:r w:rsidRPr="00B24749">
        <w:rPr>
          <w:sz w:val="28"/>
          <w:szCs w:val="28"/>
        </w:rPr>
        <w:t xml:space="preserve"> ограничить доступ посторонних лиц и обеспечить соблюдение режима информационной безопасности и надлежащи</w:t>
      </w:r>
      <w:r w:rsidR="00153462">
        <w:rPr>
          <w:sz w:val="28"/>
          <w:szCs w:val="28"/>
        </w:rPr>
        <w:t>х условий хранения документации и оснащены видеонаблюдением.</w:t>
      </w:r>
    </w:p>
    <w:p w:rsidR="00B24749" w:rsidRPr="00B24749" w:rsidRDefault="00B24749" w:rsidP="004B6C8D">
      <w:pPr>
        <w:spacing w:line="276" w:lineRule="auto"/>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4B6C8D">
      <w:pPr>
        <w:spacing w:line="276" w:lineRule="auto"/>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4B6C8D">
      <w:pPr>
        <w:numPr>
          <w:ilvl w:val="0"/>
          <w:numId w:val="14"/>
        </w:numPr>
        <w:spacing w:line="276" w:lineRule="auto"/>
        <w:ind w:left="0" w:firstLine="0"/>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B24749" w:rsidRPr="00B24749" w:rsidRDefault="00B24749" w:rsidP="004B6C8D">
      <w:pPr>
        <w:numPr>
          <w:ilvl w:val="0"/>
          <w:numId w:val="14"/>
        </w:numPr>
        <w:spacing w:line="276" w:lineRule="auto"/>
        <w:ind w:left="0" w:firstLine="0"/>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Pr="00B24749" w:rsidRDefault="00B24749" w:rsidP="004B6C8D">
      <w:pPr>
        <w:spacing w:line="276" w:lineRule="auto"/>
        <w:jc w:val="both"/>
        <w:rPr>
          <w:bCs/>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4. Функции, права и обязанности председателя </w:t>
      </w:r>
      <w:r w:rsidR="000E0711">
        <w:rPr>
          <w:bCs/>
          <w:sz w:val="28"/>
          <w:szCs w:val="28"/>
        </w:rPr>
        <w:t>К</w:t>
      </w:r>
      <w:r w:rsidRPr="00B24749">
        <w:rPr>
          <w:bCs/>
          <w:sz w:val="28"/>
          <w:szCs w:val="28"/>
        </w:rPr>
        <w:t>омиссии</w:t>
      </w:r>
    </w:p>
    <w:p w:rsidR="00B24749" w:rsidRPr="00B24749" w:rsidRDefault="00B24749" w:rsidP="004B6C8D">
      <w:pPr>
        <w:spacing w:line="276" w:lineRule="auto"/>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4B6C8D">
      <w:pPr>
        <w:spacing w:line="276" w:lineRule="auto"/>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4B6C8D">
      <w:pPr>
        <w:spacing w:line="276" w:lineRule="auto"/>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lastRenderedPageBreak/>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4B6C8D">
      <w:pPr>
        <w:spacing w:line="276" w:lineRule="auto"/>
        <w:jc w:val="both"/>
        <w:rPr>
          <w:bCs/>
          <w:sz w:val="28"/>
          <w:szCs w:val="28"/>
        </w:rPr>
      </w:pPr>
      <w:r w:rsidRPr="00B24749">
        <w:rPr>
          <w:sz w:val="28"/>
          <w:szCs w:val="28"/>
        </w:rPr>
        <w:t xml:space="preserve"> </w:t>
      </w: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4B6C8D">
      <w:pPr>
        <w:numPr>
          <w:ilvl w:val="0"/>
          <w:numId w:val="15"/>
        </w:numPr>
        <w:spacing w:line="276" w:lineRule="auto"/>
        <w:ind w:left="0" w:firstLine="0"/>
        <w:jc w:val="both"/>
        <w:rPr>
          <w:bCs/>
          <w:sz w:val="28"/>
          <w:szCs w:val="28"/>
        </w:rPr>
      </w:pPr>
      <w:r w:rsidRPr="00B24749">
        <w:rPr>
          <w:sz w:val="28"/>
          <w:szCs w:val="28"/>
        </w:rPr>
        <w:t xml:space="preserve">давать указания </w:t>
      </w:r>
      <w:r w:rsidR="000E0711">
        <w:rPr>
          <w:sz w:val="28"/>
          <w:szCs w:val="28"/>
        </w:rPr>
        <w:t>тифлопереводчикам</w:t>
      </w:r>
      <w:r w:rsidRPr="00B24749">
        <w:rPr>
          <w:bCs/>
          <w:sz w:val="28"/>
          <w:szCs w:val="28"/>
        </w:rPr>
        <w:t xml:space="preserve"> </w:t>
      </w:r>
      <w:r w:rsidRPr="00B24749">
        <w:rPr>
          <w:sz w:val="28"/>
          <w:szCs w:val="28"/>
        </w:rPr>
        <w:t>в рамках своих полномочий;</w:t>
      </w:r>
    </w:p>
    <w:p w:rsidR="00B24749" w:rsidRPr="00B24749" w:rsidRDefault="00B24749" w:rsidP="004B6C8D">
      <w:pPr>
        <w:numPr>
          <w:ilvl w:val="0"/>
          <w:numId w:val="15"/>
        </w:numPr>
        <w:spacing w:line="276" w:lineRule="auto"/>
        <w:ind w:left="0" w:firstLine="0"/>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в случае возникновения </w:t>
      </w:r>
      <w:r w:rsidR="000E0711">
        <w:rPr>
          <w:sz w:val="28"/>
          <w:szCs w:val="28"/>
        </w:rPr>
        <w:t>конфликтных</w:t>
      </w:r>
      <w:r w:rsidRPr="00B24749">
        <w:rPr>
          <w:sz w:val="28"/>
          <w:szCs w:val="28"/>
        </w:rPr>
        <w:t xml:space="preserve"> ситуаций от участия в работе </w:t>
      </w:r>
      <w:r w:rsidR="000E0711">
        <w:rPr>
          <w:bCs/>
          <w:sz w:val="28"/>
          <w:szCs w:val="28"/>
        </w:rPr>
        <w:t>Комиссии;</w:t>
      </w:r>
    </w:p>
    <w:p w:rsidR="00B24749" w:rsidRPr="00B24749" w:rsidRDefault="00B24749" w:rsidP="004B6C8D">
      <w:pPr>
        <w:numPr>
          <w:ilvl w:val="0"/>
          <w:numId w:val="15"/>
        </w:numPr>
        <w:spacing w:line="276" w:lineRule="auto"/>
        <w:ind w:left="0" w:firstLine="0"/>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4B6C8D">
      <w:pPr>
        <w:numPr>
          <w:ilvl w:val="0"/>
          <w:numId w:val="15"/>
        </w:numPr>
        <w:spacing w:line="276" w:lineRule="auto"/>
        <w:ind w:left="0" w:firstLine="0"/>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Pr="00B24749">
        <w:rPr>
          <w:bCs/>
          <w:sz w:val="28"/>
          <w:szCs w:val="28"/>
        </w:rPr>
        <w:t xml:space="preserve"> </w:t>
      </w:r>
      <w:r w:rsidRPr="00B24749">
        <w:rPr>
          <w:sz w:val="28"/>
          <w:szCs w:val="28"/>
        </w:rPr>
        <w:t xml:space="preserve">в </w:t>
      </w:r>
      <w:r w:rsidR="000E0711">
        <w:rPr>
          <w:sz w:val="28"/>
          <w:szCs w:val="28"/>
        </w:rPr>
        <w:t xml:space="preserve">орган исполнительной власти </w:t>
      </w:r>
      <w:r w:rsidRPr="00B24749">
        <w:rPr>
          <w:sz w:val="28"/>
          <w:szCs w:val="28"/>
        </w:rPr>
        <w:t xml:space="preserve">субъекта </w:t>
      </w:r>
      <w:r w:rsidR="000E0711">
        <w:rPr>
          <w:sz w:val="28"/>
          <w:szCs w:val="28"/>
        </w:rPr>
        <w:t xml:space="preserve">Российской Федерации, осуществляющий управление в сфере образования, </w:t>
      </w:r>
      <w:r w:rsidRPr="00B24749">
        <w:rPr>
          <w:sz w:val="28"/>
          <w:szCs w:val="28"/>
        </w:rPr>
        <w:t>или по месту основной работы</w:t>
      </w:r>
      <w:r w:rsidR="000E0711">
        <w:rPr>
          <w:sz w:val="28"/>
          <w:szCs w:val="28"/>
        </w:rPr>
        <w:t xml:space="preserve"> тифлопереводчика</w:t>
      </w:r>
      <w:r w:rsidRPr="00B24749">
        <w:rPr>
          <w:sz w:val="28"/>
          <w:szCs w:val="28"/>
        </w:rPr>
        <w:t>.</w:t>
      </w:r>
    </w:p>
    <w:p w:rsidR="00B24749" w:rsidRPr="00B24749" w:rsidRDefault="00B24749" w:rsidP="004B6C8D">
      <w:pPr>
        <w:spacing w:line="276" w:lineRule="auto"/>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r w:rsidRPr="00B24749">
        <w:rPr>
          <w:sz w:val="28"/>
          <w:szCs w:val="28"/>
        </w:rPr>
        <w:t xml:space="preserve"> </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4B6C8D">
      <w:pPr>
        <w:spacing w:line="276" w:lineRule="auto"/>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4B6C8D">
      <w:pPr>
        <w:widowControl w:val="0"/>
        <w:tabs>
          <w:tab w:val="left" w:pos="1440"/>
        </w:tabs>
        <w:spacing w:line="276" w:lineRule="auto"/>
        <w:jc w:val="both"/>
        <w:rPr>
          <w:sz w:val="28"/>
          <w:szCs w:val="28"/>
        </w:rPr>
      </w:pPr>
      <w:r w:rsidRPr="00B24749">
        <w:rPr>
          <w:sz w:val="28"/>
          <w:szCs w:val="28"/>
        </w:rPr>
        <w:t xml:space="preserve">Тифлопереводчик </w:t>
      </w:r>
      <w:r w:rsidRPr="00B24749">
        <w:rPr>
          <w:bCs/>
          <w:sz w:val="28"/>
          <w:szCs w:val="28"/>
        </w:rPr>
        <w:t>обязан</w:t>
      </w:r>
      <w:r w:rsidRPr="00B24749">
        <w:rPr>
          <w:sz w:val="28"/>
          <w:szCs w:val="28"/>
        </w:rPr>
        <w:t xml:space="preserve">: </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заполнить регистрационные поля бланков в соответствии с памяткой с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Pr="00B24749">
        <w:rPr>
          <w:color w:val="FF0000"/>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 xml:space="preserve">ответ содержит номер задания и номер ответа. При необходимости неверный ответ закалывается шестью точками. В качестве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 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w:t>
      </w:r>
      <w:r w:rsidRPr="00B24749">
        <w:rPr>
          <w:sz w:val="28"/>
          <w:szCs w:val="28"/>
        </w:rPr>
        <w:lastRenderedPageBreak/>
        <w:t xml:space="preserve">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омиссии вписывает № выдаваемого дополнительного бланка ответов № 2.</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Pr="00B24749">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скопировав авторскую орфографию, пунктуацию и стилистику</w:t>
      </w:r>
      <w:r w:rsidR="00731DBA">
        <w:rPr>
          <w:sz w:val="28"/>
          <w:szCs w:val="28"/>
        </w:rPr>
        <w:t>;</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соблюдать этические и моральные нормы;</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4B6C8D">
      <w:pPr>
        <w:spacing w:line="276" w:lineRule="auto"/>
        <w:jc w:val="both"/>
        <w:rPr>
          <w:sz w:val="28"/>
          <w:szCs w:val="28"/>
        </w:rPr>
      </w:pPr>
      <w:r>
        <w:rPr>
          <w:sz w:val="28"/>
          <w:szCs w:val="28"/>
        </w:rPr>
        <w:t>Тифлопереводчик</w:t>
      </w:r>
      <w:r w:rsidR="00B24749" w:rsidRPr="00B24749">
        <w:rPr>
          <w:bCs/>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предоставления о себе недостоверных сведений;</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утери подотчетных документов;</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4B6C8D">
      <w:pPr>
        <w:spacing w:line="276" w:lineRule="auto"/>
        <w:jc w:val="both"/>
        <w:rPr>
          <w:bCs/>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Pr="00B24749">
        <w:rPr>
          <w:bCs/>
          <w:sz w:val="28"/>
          <w:szCs w:val="28"/>
        </w:rPr>
        <w:t xml:space="preserve"> </w:t>
      </w:r>
    </w:p>
    <w:p w:rsidR="00B24749" w:rsidRPr="00B24749" w:rsidRDefault="00B24749" w:rsidP="004B6C8D">
      <w:pPr>
        <w:spacing w:line="276" w:lineRule="auto"/>
        <w:jc w:val="both"/>
        <w:rPr>
          <w:sz w:val="28"/>
          <w:szCs w:val="28"/>
        </w:rPr>
      </w:pP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Default="00731DBA" w:rsidP="004B6C8D">
      <w:pPr>
        <w:widowControl w:val="0"/>
        <w:tabs>
          <w:tab w:val="left" w:pos="1440"/>
        </w:tabs>
        <w:spacing w:line="276" w:lineRule="auto"/>
        <w:jc w:val="right"/>
        <w:rPr>
          <w:sz w:val="28"/>
          <w:szCs w:val="28"/>
        </w:rPr>
      </w:pPr>
      <w:r>
        <w:rPr>
          <w:sz w:val="28"/>
          <w:szCs w:val="28"/>
        </w:rPr>
        <w:br w:type="page"/>
      </w:r>
      <w:r w:rsidR="00263E1C">
        <w:rPr>
          <w:sz w:val="28"/>
          <w:szCs w:val="28"/>
        </w:rPr>
        <w:lastRenderedPageBreak/>
        <w:t>Приложение 2</w:t>
      </w:r>
    </w:p>
    <w:p w:rsidR="00731DBA" w:rsidRPr="00D17405" w:rsidRDefault="00731DBA" w:rsidP="004B6C8D">
      <w:pPr>
        <w:widowControl w:val="0"/>
        <w:spacing w:line="276" w:lineRule="auto"/>
        <w:jc w:val="center"/>
        <w:rPr>
          <w:b/>
          <w:sz w:val="28"/>
          <w:szCs w:val="28"/>
        </w:rPr>
      </w:pPr>
      <w:r w:rsidRPr="00D17405">
        <w:rPr>
          <w:b/>
          <w:sz w:val="28"/>
          <w:szCs w:val="28"/>
        </w:rPr>
        <w:t>ПАМЯТКА</w:t>
      </w:r>
    </w:p>
    <w:p w:rsidR="00731DBA" w:rsidRPr="00D17405" w:rsidRDefault="00731DBA" w:rsidP="004B6C8D">
      <w:pPr>
        <w:widowControl w:val="0"/>
        <w:spacing w:line="276" w:lineRule="auto"/>
        <w:jc w:val="center"/>
        <w:rPr>
          <w:b/>
          <w:sz w:val="28"/>
          <w:szCs w:val="28"/>
        </w:rPr>
      </w:pPr>
      <w:r w:rsidRPr="00D17405">
        <w:rPr>
          <w:b/>
          <w:sz w:val="28"/>
          <w:szCs w:val="28"/>
        </w:rPr>
        <w:t xml:space="preserve">для слепых </w:t>
      </w:r>
      <w:r w:rsidR="008A302C">
        <w:rPr>
          <w:b/>
          <w:sz w:val="28"/>
          <w:szCs w:val="28"/>
        </w:rPr>
        <w:t xml:space="preserve">и слабовидящих </w:t>
      </w:r>
      <w:r w:rsidR="004142F5">
        <w:rPr>
          <w:b/>
          <w:sz w:val="28"/>
          <w:szCs w:val="28"/>
        </w:rPr>
        <w:t>участников ГИА</w:t>
      </w:r>
      <w:r w:rsidRPr="00D17405">
        <w:rPr>
          <w:b/>
          <w:sz w:val="28"/>
          <w:szCs w:val="28"/>
        </w:rPr>
        <w:t xml:space="preserve"> по заполнению </w:t>
      </w:r>
      <w:r w:rsidR="008A302C">
        <w:rPr>
          <w:b/>
          <w:sz w:val="28"/>
          <w:szCs w:val="28"/>
        </w:rPr>
        <w:t xml:space="preserve">шрифтом Брайля </w:t>
      </w:r>
      <w:r w:rsidRPr="00D17405">
        <w:rPr>
          <w:b/>
          <w:sz w:val="28"/>
          <w:szCs w:val="28"/>
        </w:rPr>
        <w:t xml:space="preserve">тетрадей для ответов </w:t>
      </w:r>
      <w:r w:rsidR="004142F5">
        <w:rPr>
          <w:b/>
          <w:sz w:val="28"/>
          <w:szCs w:val="28"/>
        </w:rPr>
        <w:t>на задания ГИА</w:t>
      </w:r>
    </w:p>
    <w:p w:rsidR="00D17405" w:rsidRDefault="00D17405" w:rsidP="004B6C8D">
      <w:pPr>
        <w:widowControl w:val="0"/>
        <w:spacing w:line="276" w:lineRule="auto"/>
        <w:jc w:val="center"/>
        <w:rPr>
          <w:sz w:val="24"/>
          <w:szCs w:val="24"/>
        </w:rPr>
      </w:pPr>
    </w:p>
    <w:p w:rsidR="00731DBA" w:rsidRPr="00731DBA" w:rsidRDefault="004142F5" w:rsidP="004B6C8D">
      <w:pPr>
        <w:widowControl w:val="0"/>
        <w:spacing w:line="276" w:lineRule="auto"/>
        <w:jc w:val="center"/>
        <w:rPr>
          <w:sz w:val="24"/>
          <w:szCs w:val="24"/>
        </w:rPr>
      </w:pPr>
      <w:r>
        <w:rPr>
          <w:sz w:val="24"/>
          <w:szCs w:val="24"/>
        </w:rPr>
        <w:t>(зачитывается участникам ГИА</w:t>
      </w:r>
      <w:r w:rsidR="00731DBA" w:rsidRPr="00731DBA">
        <w:rPr>
          <w:sz w:val="24"/>
          <w:szCs w:val="24"/>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p>
    <w:p w:rsidR="00731DBA" w:rsidRPr="00731DBA" w:rsidRDefault="00731DBA" w:rsidP="004B6C8D">
      <w:pPr>
        <w:pStyle w:val="a3"/>
        <w:spacing w:line="276" w:lineRule="auto"/>
        <w:ind w:firstLine="0"/>
        <w:rPr>
          <w:bCs/>
          <w:sz w:val="28"/>
          <w:szCs w:val="28"/>
        </w:rPr>
      </w:pPr>
    </w:p>
    <w:p w:rsidR="00731DBA" w:rsidRPr="00731DBA" w:rsidRDefault="00731DBA" w:rsidP="004B6C8D">
      <w:pPr>
        <w:pStyle w:val="a3"/>
        <w:numPr>
          <w:ilvl w:val="0"/>
          <w:numId w:val="20"/>
        </w:numPr>
        <w:tabs>
          <w:tab w:val="clear" w:pos="720"/>
        </w:tabs>
        <w:spacing w:line="276" w:lineRule="auto"/>
        <w:ind w:left="0" w:firstLine="0"/>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31DBA" w:rsidRPr="00731DBA" w:rsidRDefault="00731DBA" w:rsidP="004B6C8D">
      <w:pPr>
        <w:pStyle w:val="a3"/>
        <w:numPr>
          <w:ilvl w:val="0"/>
          <w:numId w:val="20"/>
        </w:numPr>
        <w:tabs>
          <w:tab w:val="clear" w:pos="720"/>
        </w:tabs>
        <w:spacing w:line="276" w:lineRule="auto"/>
        <w:ind w:left="0" w:firstLine="0"/>
        <w:rPr>
          <w:bCs/>
          <w:sz w:val="28"/>
          <w:szCs w:val="28"/>
        </w:rPr>
      </w:pPr>
      <w:r w:rsidRPr="00731DBA">
        <w:rPr>
          <w:bCs/>
          <w:sz w:val="28"/>
          <w:szCs w:val="28"/>
        </w:rPr>
        <w:t>Ответы пишутся с одной стороны листа, начиная с третьей страницы.</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31DBA" w:rsidRPr="00731DBA" w:rsidRDefault="00731DBA" w:rsidP="004B6C8D">
      <w:pPr>
        <w:numPr>
          <w:ilvl w:val="0"/>
          <w:numId w:val="20"/>
        </w:numPr>
        <w:tabs>
          <w:tab w:val="clear" w:pos="720"/>
        </w:tabs>
        <w:spacing w:line="276" w:lineRule="auto"/>
        <w:ind w:left="0" w:firstLine="0"/>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31DBA" w:rsidRPr="00731DBA" w:rsidRDefault="00731DBA" w:rsidP="004B6C8D">
      <w:pPr>
        <w:numPr>
          <w:ilvl w:val="0"/>
          <w:numId w:val="20"/>
        </w:numPr>
        <w:tabs>
          <w:tab w:val="clear" w:pos="720"/>
        </w:tabs>
        <w:spacing w:line="276" w:lineRule="auto"/>
        <w:ind w:left="0" w:firstLine="0"/>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31DBA" w:rsidRPr="00731DBA" w:rsidRDefault="00127BEB" w:rsidP="004B6C8D">
      <w:pPr>
        <w:numPr>
          <w:ilvl w:val="0"/>
          <w:numId w:val="20"/>
        </w:numPr>
        <w:tabs>
          <w:tab w:val="clear" w:pos="720"/>
        </w:tabs>
        <w:spacing w:line="276" w:lineRule="auto"/>
        <w:ind w:left="0" w:firstLine="0"/>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w:t>
      </w:r>
      <w:r w:rsidR="00D17405">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p>
    <w:p w:rsidR="00D17405" w:rsidRDefault="00D17405" w:rsidP="004B6C8D">
      <w:pPr>
        <w:spacing w:line="276" w:lineRule="auto"/>
        <w:jc w:val="right"/>
        <w:rPr>
          <w:sz w:val="28"/>
          <w:szCs w:val="28"/>
        </w:rPr>
      </w:pPr>
      <w:r>
        <w:rPr>
          <w:sz w:val="28"/>
          <w:szCs w:val="28"/>
        </w:rPr>
        <w:br w:type="page"/>
      </w:r>
      <w:r w:rsidR="00AE544F">
        <w:rPr>
          <w:sz w:val="28"/>
          <w:szCs w:val="28"/>
        </w:rPr>
        <w:lastRenderedPageBreak/>
        <w:t>Приложение 3</w:t>
      </w:r>
    </w:p>
    <w:p w:rsidR="00D17405" w:rsidRDefault="00D17405" w:rsidP="004B6C8D">
      <w:pPr>
        <w:spacing w:line="276" w:lineRule="auto"/>
        <w:jc w:val="center"/>
        <w:rPr>
          <w:b/>
          <w:sz w:val="28"/>
          <w:szCs w:val="28"/>
        </w:rPr>
      </w:pPr>
      <w:r>
        <w:rPr>
          <w:b/>
          <w:sz w:val="28"/>
          <w:szCs w:val="28"/>
        </w:rPr>
        <w:t>ПАМЯТКА</w:t>
      </w:r>
    </w:p>
    <w:p w:rsidR="00D17405" w:rsidRPr="00D17405" w:rsidRDefault="00D17405" w:rsidP="004B6C8D">
      <w:pPr>
        <w:spacing w:line="276" w:lineRule="auto"/>
        <w:jc w:val="center"/>
        <w:rPr>
          <w:sz w:val="28"/>
          <w:szCs w:val="28"/>
        </w:rPr>
      </w:pPr>
      <w:r w:rsidRPr="00D17405">
        <w:rPr>
          <w:b/>
          <w:sz w:val="28"/>
          <w:szCs w:val="28"/>
        </w:rPr>
        <w:t>для организатора в аудитории для слеп</w:t>
      </w:r>
      <w:r w:rsidR="004142F5">
        <w:rPr>
          <w:b/>
          <w:sz w:val="28"/>
          <w:szCs w:val="28"/>
        </w:rPr>
        <w:t>ых и слабовидящих участников ГИА</w:t>
      </w:r>
      <w:r w:rsidRPr="00D17405">
        <w:rPr>
          <w:b/>
          <w:sz w:val="28"/>
          <w:szCs w:val="28"/>
        </w:rPr>
        <w:t>, пользующихся системой Брайля</w:t>
      </w:r>
    </w:p>
    <w:p w:rsidR="00D17405" w:rsidRDefault="00D17405" w:rsidP="004B6C8D">
      <w:pPr>
        <w:widowControl w:val="0"/>
        <w:tabs>
          <w:tab w:val="left" w:pos="0"/>
        </w:tabs>
        <w:spacing w:line="276" w:lineRule="auto"/>
        <w:jc w:val="both"/>
        <w:rPr>
          <w:b/>
          <w:sz w:val="28"/>
          <w:szCs w:val="28"/>
        </w:rPr>
      </w:pPr>
    </w:p>
    <w:p w:rsidR="00D17405" w:rsidRPr="00D17405" w:rsidRDefault="00D17405" w:rsidP="004B6C8D">
      <w:pPr>
        <w:widowControl w:val="0"/>
        <w:spacing w:line="276" w:lineRule="auto"/>
        <w:jc w:val="both"/>
        <w:rPr>
          <w:b/>
          <w:sz w:val="28"/>
          <w:szCs w:val="28"/>
        </w:rPr>
      </w:pPr>
      <w:r w:rsidRPr="00D17405">
        <w:rPr>
          <w:b/>
          <w:sz w:val="28"/>
          <w:szCs w:val="28"/>
        </w:rPr>
        <w:t>1. Подготовите</w:t>
      </w:r>
      <w:r w:rsidR="004142F5">
        <w:rPr>
          <w:b/>
          <w:sz w:val="28"/>
          <w:szCs w:val="28"/>
        </w:rPr>
        <w:t>льный этап проведения ГИА</w:t>
      </w:r>
      <w:r>
        <w:rPr>
          <w:b/>
          <w:sz w:val="28"/>
          <w:szCs w:val="28"/>
        </w:rPr>
        <w:t xml:space="preserve"> в ППЭ</w:t>
      </w:r>
    </w:p>
    <w:p w:rsidR="00D17405" w:rsidRPr="00D17405" w:rsidRDefault="00D17405" w:rsidP="004B6C8D">
      <w:pPr>
        <w:widowControl w:val="0"/>
        <w:spacing w:line="276" w:lineRule="auto"/>
        <w:jc w:val="both"/>
        <w:rPr>
          <w:sz w:val="28"/>
          <w:szCs w:val="28"/>
        </w:rPr>
      </w:pPr>
      <w:r w:rsidRPr="00D17405">
        <w:rPr>
          <w:b/>
          <w:sz w:val="28"/>
          <w:szCs w:val="28"/>
        </w:rPr>
        <w:t>1.1</w:t>
      </w:r>
      <w:r w:rsidRPr="00D17405">
        <w:rPr>
          <w:sz w:val="28"/>
          <w:szCs w:val="28"/>
        </w:rPr>
        <w:t xml:space="preserve"> Организаторы должны получить у руководителя ППЭ: </w:t>
      </w:r>
    </w:p>
    <w:p w:rsidR="00D17405" w:rsidRPr="00D17405" w:rsidRDefault="00D17405" w:rsidP="004B6C8D">
      <w:pPr>
        <w:widowControl w:val="0"/>
        <w:tabs>
          <w:tab w:val="left" w:pos="-2992"/>
        </w:tabs>
        <w:spacing w:line="276" w:lineRule="auto"/>
        <w:jc w:val="both"/>
        <w:rPr>
          <w:b/>
          <w:sz w:val="28"/>
          <w:szCs w:val="28"/>
        </w:rPr>
      </w:pPr>
      <w:r w:rsidRPr="00D17405">
        <w:rPr>
          <w:sz w:val="28"/>
          <w:szCs w:val="28"/>
        </w:rPr>
        <w:t>- списки ассистент</w:t>
      </w:r>
      <w:r w:rsidR="004142F5">
        <w:rPr>
          <w:sz w:val="28"/>
          <w:szCs w:val="28"/>
        </w:rPr>
        <w:t>ов с указанием ФИО участника ГИА</w:t>
      </w:r>
      <w:r w:rsidRPr="00D17405">
        <w:rPr>
          <w:sz w:val="28"/>
          <w:szCs w:val="28"/>
        </w:rPr>
        <w:t xml:space="preserve"> для сопровождения;</w:t>
      </w:r>
    </w:p>
    <w:p w:rsidR="00D17405" w:rsidRPr="00D17405" w:rsidRDefault="00D17405" w:rsidP="004B6C8D">
      <w:pPr>
        <w:pStyle w:val="a3"/>
        <w:spacing w:line="276" w:lineRule="auto"/>
        <w:ind w:firstLine="0"/>
        <w:rPr>
          <w:b/>
          <w:i/>
          <w:sz w:val="28"/>
          <w:szCs w:val="28"/>
        </w:rPr>
      </w:pPr>
      <w:r w:rsidRPr="00D17405">
        <w:rPr>
          <w:b/>
          <w:sz w:val="28"/>
          <w:szCs w:val="28"/>
        </w:rPr>
        <w:t>1.2</w:t>
      </w:r>
      <w:r w:rsidRPr="00D17405">
        <w:rPr>
          <w:sz w:val="28"/>
          <w:szCs w:val="28"/>
        </w:rPr>
        <w:t xml:space="preserve"> Организатор при входе ассистентов в аудиторию должен сверить данные документа, удостоверяющего личность ассистента, с выданным списком.</w:t>
      </w:r>
      <w:r w:rsidRPr="00D17405">
        <w:rPr>
          <w:b/>
          <w:i/>
          <w:sz w:val="28"/>
          <w:szCs w:val="28"/>
        </w:rPr>
        <w:t xml:space="preserve"> </w:t>
      </w:r>
    </w:p>
    <w:p w:rsidR="00D17405" w:rsidRPr="00D17405" w:rsidRDefault="00D17405" w:rsidP="004B6C8D">
      <w:pPr>
        <w:pStyle w:val="a3"/>
        <w:spacing w:line="276" w:lineRule="auto"/>
        <w:ind w:firstLine="0"/>
        <w:rPr>
          <w:i/>
          <w:sz w:val="28"/>
          <w:szCs w:val="28"/>
        </w:rPr>
      </w:pPr>
      <w:r w:rsidRPr="00D17405">
        <w:rPr>
          <w:b/>
          <w:i/>
          <w:sz w:val="28"/>
          <w:szCs w:val="28"/>
        </w:rPr>
        <w:t>Примечание.</w:t>
      </w:r>
      <w:r w:rsidRPr="00D17405">
        <w:rPr>
          <w:sz w:val="28"/>
          <w:szCs w:val="28"/>
        </w:rPr>
        <w:t xml:space="preserve"> </w:t>
      </w:r>
      <w:r w:rsidR="004142F5">
        <w:rPr>
          <w:i/>
          <w:sz w:val="28"/>
          <w:szCs w:val="28"/>
        </w:rPr>
        <w:t>Участники ГИА</w:t>
      </w:r>
      <w:r w:rsidRPr="00D17405">
        <w:rPr>
          <w:i/>
          <w:sz w:val="28"/>
          <w:szCs w:val="28"/>
        </w:rPr>
        <w:t xml:space="preserve"> берут с собой на отведенное место в аудитории письменный прибор</w:t>
      </w:r>
      <w:r w:rsidR="00A642F1">
        <w:rPr>
          <w:i/>
          <w:sz w:val="28"/>
          <w:szCs w:val="28"/>
        </w:rPr>
        <w:t xml:space="preserve"> Брайля</w:t>
      </w:r>
      <w:r w:rsidRPr="00D17405">
        <w:rPr>
          <w:i/>
          <w:sz w:val="28"/>
          <w:szCs w:val="28"/>
        </w:rPr>
        <w:t>.</w:t>
      </w:r>
    </w:p>
    <w:p w:rsidR="00D17405" w:rsidRPr="00D17405" w:rsidRDefault="004142F5" w:rsidP="004B6C8D">
      <w:pPr>
        <w:widowControl w:val="0"/>
        <w:spacing w:line="276" w:lineRule="auto"/>
        <w:jc w:val="both"/>
        <w:rPr>
          <w:b/>
          <w:sz w:val="28"/>
          <w:szCs w:val="28"/>
        </w:rPr>
      </w:pPr>
      <w:r>
        <w:rPr>
          <w:b/>
          <w:sz w:val="28"/>
          <w:szCs w:val="28"/>
        </w:rPr>
        <w:t>2. Проведение ГИА</w:t>
      </w:r>
      <w:r w:rsidR="00D17405" w:rsidRPr="00D17405">
        <w:rPr>
          <w:b/>
          <w:sz w:val="28"/>
          <w:szCs w:val="28"/>
        </w:rPr>
        <w:t xml:space="preserve"> в аудитории.</w:t>
      </w:r>
    </w:p>
    <w:p w:rsidR="00D17405" w:rsidRPr="00D17405" w:rsidRDefault="00D17405" w:rsidP="004B6C8D">
      <w:pPr>
        <w:widowControl w:val="0"/>
        <w:tabs>
          <w:tab w:val="left" w:pos="720"/>
        </w:tabs>
        <w:spacing w:line="276" w:lineRule="auto"/>
        <w:jc w:val="both"/>
        <w:rPr>
          <w:sz w:val="28"/>
          <w:szCs w:val="28"/>
        </w:rPr>
      </w:pPr>
      <w:r w:rsidRPr="00D17405">
        <w:rPr>
          <w:b/>
          <w:sz w:val="28"/>
          <w:szCs w:val="28"/>
        </w:rPr>
        <w:t>2.1</w:t>
      </w:r>
      <w:r w:rsidRPr="00D17405">
        <w:rPr>
          <w:sz w:val="28"/>
          <w:szCs w:val="28"/>
        </w:rPr>
        <w:t xml:space="preserve"> Ответственный организатор </w:t>
      </w:r>
      <w:r w:rsidRPr="00D17405">
        <w:rPr>
          <w:i/>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 </w:t>
      </w:r>
    </w:p>
    <w:p w:rsidR="00D17405" w:rsidRPr="00D17405" w:rsidRDefault="00D17405" w:rsidP="004B6C8D">
      <w:pPr>
        <w:pStyle w:val="21"/>
        <w:widowControl w:val="0"/>
        <w:spacing w:after="0" w:line="276" w:lineRule="auto"/>
        <w:ind w:left="0"/>
        <w:jc w:val="both"/>
        <w:rPr>
          <w:sz w:val="28"/>
          <w:szCs w:val="28"/>
        </w:rPr>
      </w:pPr>
      <w:r w:rsidRPr="00D17405">
        <w:rPr>
          <w:sz w:val="28"/>
          <w:szCs w:val="28"/>
        </w:rPr>
        <w:t>- 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xml:space="preserve">), бланк регистрации, бланк ответов № 1, бланк ответов № 2. </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черновики для письма по системе Брайля из расчета 10 листов на каждого участника экзамена;</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дополнительные листы для записи ответов по системе Брайля (в случае нехватки места в тетради для записи ответов);</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возвратные доставочные пакеты для упаковки тетрадей для записи ответов и стандартных бланков ответов.</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Примечание</w:t>
      </w:r>
      <w:r w:rsidRPr="00D17405">
        <w:rPr>
          <w:i/>
          <w:sz w:val="28"/>
          <w:szCs w:val="28"/>
        </w:rPr>
        <w:t>. В случае за</w:t>
      </w:r>
      <w:r w:rsidR="004142F5">
        <w:rPr>
          <w:i/>
          <w:sz w:val="28"/>
          <w:szCs w:val="28"/>
        </w:rPr>
        <w:t>полнения слепыми участниками ГИА</w:t>
      </w:r>
      <w:r w:rsidRPr="00D17405">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D17405" w:rsidRPr="00D17405" w:rsidRDefault="00D17405" w:rsidP="004B6C8D">
      <w:pPr>
        <w:widowControl w:val="0"/>
        <w:spacing w:line="276" w:lineRule="auto"/>
        <w:jc w:val="both"/>
        <w:rPr>
          <w:iCs/>
          <w:sz w:val="28"/>
          <w:szCs w:val="28"/>
        </w:rPr>
      </w:pPr>
      <w:r w:rsidRPr="00D17405">
        <w:rPr>
          <w:b/>
          <w:sz w:val="28"/>
          <w:szCs w:val="28"/>
        </w:rPr>
        <w:t xml:space="preserve">2.2 </w:t>
      </w: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паспортные данные участника ГИА</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№1, бланк ответа №2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D17405" w:rsidRDefault="00D17405" w:rsidP="004B6C8D">
      <w:pPr>
        <w:pStyle w:val="31"/>
        <w:spacing w:after="0" w:line="276" w:lineRule="auto"/>
        <w:ind w:left="0" w:right="30"/>
        <w:jc w:val="both"/>
        <w:rPr>
          <w:sz w:val="28"/>
          <w:szCs w:val="28"/>
        </w:rPr>
      </w:pPr>
      <w:r w:rsidRPr="00D17405">
        <w:rPr>
          <w:b/>
          <w:bCs/>
          <w:sz w:val="28"/>
          <w:szCs w:val="28"/>
        </w:rPr>
        <w:lastRenderedPageBreak/>
        <w:t>2.3</w:t>
      </w:r>
      <w:r w:rsidR="004142F5">
        <w:rPr>
          <w:sz w:val="28"/>
          <w:szCs w:val="28"/>
        </w:rPr>
        <w:t xml:space="preserve"> Участники ГИА</w:t>
      </w:r>
      <w:r w:rsidRPr="00D17405">
        <w:rPr>
          <w:sz w:val="28"/>
          <w:szCs w:val="28"/>
        </w:rPr>
        <w:t xml:space="preserve"> с использованием письменного прибора</w:t>
      </w:r>
      <w:r w:rsidR="00A642F1">
        <w:rPr>
          <w:sz w:val="28"/>
          <w:szCs w:val="28"/>
        </w:rPr>
        <w:t xml:space="preserve"> Брайля</w:t>
      </w:r>
      <w:r w:rsidRPr="00D17405">
        <w:rPr>
          <w:sz w:val="28"/>
          <w:szCs w:val="28"/>
        </w:rPr>
        <w:t xml:space="preserve">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(паспорта) с новой строки.  </w:t>
      </w:r>
    </w:p>
    <w:p w:rsidR="00D17405" w:rsidRPr="00D17405" w:rsidRDefault="00D17405" w:rsidP="004B6C8D">
      <w:pPr>
        <w:pStyle w:val="31"/>
        <w:spacing w:after="0" w:line="276" w:lineRule="auto"/>
        <w:ind w:left="0" w:right="30"/>
        <w:jc w:val="both"/>
        <w:rPr>
          <w:sz w:val="28"/>
          <w:szCs w:val="28"/>
        </w:rPr>
      </w:pPr>
      <w:r w:rsidRPr="00D17405">
        <w:rPr>
          <w:b/>
          <w:bCs/>
          <w:sz w:val="28"/>
          <w:szCs w:val="28"/>
        </w:rPr>
        <w:t>2.4</w:t>
      </w:r>
      <w:r w:rsidRPr="00D17405">
        <w:rPr>
          <w:sz w:val="28"/>
          <w:szCs w:val="28"/>
        </w:rPr>
        <w:t xml:space="preserve"> Организатор прои</w:t>
      </w:r>
      <w:r w:rsidR="004142F5">
        <w:rPr>
          <w:sz w:val="28"/>
          <w:szCs w:val="28"/>
        </w:rPr>
        <w:t>зводит инструктаж участников ГИА</w:t>
      </w:r>
      <w:r w:rsidRPr="00D17405">
        <w:rPr>
          <w:sz w:val="28"/>
          <w:szCs w:val="28"/>
        </w:rPr>
        <w:t xml:space="preserve"> по заполнению тет</w:t>
      </w:r>
      <w:r w:rsidR="004142F5">
        <w:rPr>
          <w:sz w:val="28"/>
          <w:szCs w:val="28"/>
        </w:rPr>
        <w:t>ради для ответов на задания ГИА</w:t>
      </w:r>
      <w:r w:rsidRPr="00D17405">
        <w:rPr>
          <w:sz w:val="28"/>
          <w:szCs w:val="28"/>
        </w:rPr>
        <w:t xml:space="preserve"> и раздает текст инстр</w:t>
      </w:r>
      <w:r w:rsidR="004142F5">
        <w:rPr>
          <w:sz w:val="28"/>
          <w:szCs w:val="28"/>
        </w:rPr>
        <w:t>укции ассистентам участников ГИА</w:t>
      </w:r>
      <w:r w:rsidRPr="00D17405">
        <w:rPr>
          <w:sz w:val="28"/>
          <w:szCs w:val="28"/>
        </w:rPr>
        <w:t xml:space="preserve"> для дополнительного разъяснения.  </w:t>
      </w:r>
    </w:p>
    <w:p w:rsidR="00D17405" w:rsidRPr="00D17405" w:rsidRDefault="00D17405" w:rsidP="004B6C8D">
      <w:pPr>
        <w:pStyle w:val="31"/>
        <w:spacing w:after="0" w:line="276" w:lineRule="auto"/>
        <w:ind w:left="0" w:right="30"/>
        <w:jc w:val="both"/>
        <w:rPr>
          <w:i/>
          <w:sz w:val="28"/>
          <w:szCs w:val="28"/>
        </w:rPr>
      </w:pPr>
      <w:r w:rsidRPr="00D17405">
        <w:rPr>
          <w:b/>
          <w:sz w:val="28"/>
          <w:szCs w:val="28"/>
        </w:rPr>
        <w:t>2.5</w:t>
      </w:r>
      <w:r w:rsidRPr="00D17405">
        <w:rPr>
          <w:sz w:val="28"/>
          <w:szCs w:val="28"/>
        </w:rPr>
        <w:t xml:space="preserve"> 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Примечание</w:t>
      </w:r>
      <w:r w:rsidRPr="00D17405">
        <w:rPr>
          <w:i/>
          <w:sz w:val="28"/>
          <w:szCs w:val="28"/>
        </w:rPr>
        <w:t>. В случае за</w:t>
      </w:r>
      <w:r w:rsidR="004142F5">
        <w:rPr>
          <w:i/>
          <w:sz w:val="28"/>
          <w:szCs w:val="28"/>
        </w:rPr>
        <w:t>полнения слепыми участниками ГИА</w:t>
      </w:r>
      <w:r w:rsidRPr="00D17405">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D17405" w:rsidRPr="00D17405" w:rsidRDefault="00D17405" w:rsidP="004B6C8D">
      <w:pPr>
        <w:widowControl w:val="0"/>
        <w:tabs>
          <w:tab w:val="left" w:pos="1440"/>
        </w:tabs>
        <w:spacing w:line="276" w:lineRule="auto"/>
        <w:jc w:val="both"/>
        <w:rPr>
          <w:sz w:val="28"/>
          <w:szCs w:val="28"/>
        </w:rPr>
      </w:pPr>
      <w:r w:rsidRPr="00D17405">
        <w:rPr>
          <w:b/>
          <w:sz w:val="28"/>
          <w:szCs w:val="28"/>
        </w:rPr>
        <w:t>2.6</w:t>
      </w:r>
      <w:r w:rsidRPr="00D17405">
        <w:rPr>
          <w:sz w:val="28"/>
          <w:szCs w:val="28"/>
        </w:rPr>
        <w:t xml:space="preserve"> По истечении времени, отведенного на проведение экзамена, ответственный организатор должен объявить, что </w:t>
      </w:r>
      <w:r w:rsidR="004142F5">
        <w:rPr>
          <w:sz w:val="28"/>
          <w:szCs w:val="28"/>
        </w:rPr>
        <w:t>экзамен окончен, и участники ГИА</w:t>
      </w:r>
      <w:r w:rsidRPr="00D17405">
        <w:rPr>
          <w:sz w:val="28"/>
          <w:szCs w:val="28"/>
        </w:rPr>
        <w:t xml:space="preserve"> должны сложить тетради для ответов, черновики в конверт индивидуального комплекта, а КИМ положить на край рабочего стола (при этом все оста</w:t>
      </w:r>
      <w:r w:rsidR="004142F5">
        <w:rPr>
          <w:sz w:val="28"/>
          <w:szCs w:val="28"/>
        </w:rPr>
        <w:t>вшиеся в аудитории участники ГИА</w:t>
      </w:r>
      <w:r w:rsidRPr="00D17405">
        <w:rPr>
          <w:sz w:val="28"/>
          <w:szCs w:val="28"/>
        </w:rPr>
        <w:t xml:space="preserve"> должны оставаться на своих местах). </w:t>
      </w:r>
    </w:p>
    <w:p w:rsidR="00D17405" w:rsidRPr="00D17405" w:rsidRDefault="00D17405" w:rsidP="004B6C8D">
      <w:pPr>
        <w:widowControl w:val="0"/>
        <w:tabs>
          <w:tab w:val="left" w:pos="720"/>
        </w:tabs>
        <w:spacing w:line="276" w:lineRule="auto"/>
        <w:jc w:val="both"/>
        <w:rPr>
          <w:b/>
          <w:sz w:val="28"/>
          <w:szCs w:val="28"/>
        </w:rPr>
      </w:pPr>
      <w:r w:rsidRPr="00D17405">
        <w:rPr>
          <w:b/>
          <w:sz w:val="28"/>
          <w:szCs w:val="28"/>
        </w:rPr>
        <w:t>2.7</w:t>
      </w:r>
      <w:r w:rsidRPr="00D17405">
        <w:rPr>
          <w:sz w:val="28"/>
          <w:szCs w:val="28"/>
        </w:rPr>
        <w:t xml:space="preserve"> Организаторы аудитории самостоятельно с</w:t>
      </w:r>
      <w:r w:rsidR="004142F5">
        <w:rPr>
          <w:sz w:val="28"/>
          <w:szCs w:val="28"/>
        </w:rPr>
        <w:t>обирают со столов участников ГИА</w:t>
      </w:r>
      <w:r w:rsidRPr="00D174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4142F5">
        <w:rPr>
          <w:sz w:val="28"/>
          <w:szCs w:val="28"/>
        </w:rPr>
        <w:t>оличество сданных участником ГИА</w:t>
      </w:r>
      <w:r w:rsidRPr="00D17405">
        <w:rPr>
          <w:sz w:val="28"/>
          <w:szCs w:val="28"/>
        </w:rPr>
        <w:t xml:space="preserve"> тетрадей, дополнительных листов, черновиков, бланков, ставит свою подпись. </w:t>
      </w:r>
    </w:p>
    <w:p w:rsidR="00D17405" w:rsidRPr="00D17405" w:rsidRDefault="00D17405" w:rsidP="004B6C8D">
      <w:pPr>
        <w:widowControl w:val="0"/>
        <w:tabs>
          <w:tab w:val="left" w:pos="1440"/>
        </w:tabs>
        <w:spacing w:line="276" w:lineRule="auto"/>
        <w:jc w:val="both"/>
        <w:rPr>
          <w:sz w:val="28"/>
          <w:szCs w:val="28"/>
        </w:rPr>
      </w:pPr>
      <w:r w:rsidRPr="00D17405">
        <w:rPr>
          <w:b/>
          <w:sz w:val="28"/>
          <w:szCs w:val="28"/>
        </w:rPr>
        <w:t>2.8</w:t>
      </w:r>
      <w:r w:rsidRPr="00D17405">
        <w:rPr>
          <w:sz w:val="28"/>
          <w:szCs w:val="28"/>
        </w:rPr>
        <w:t xml:space="preserve"> По итогам сбора экзаменацио</w:t>
      </w:r>
      <w:r w:rsidR="004142F5">
        <w:rPr>
          <w:sz w:val="28"/>
          <w:szCs w:val="28"/>
        </w:rPr>
        <w:t>нных материалов у участников ГИА</w:t>
      </w:r>
      <w:r w:rsidRPr="00D17405">
        <w:rPr>
          <w:sz w:val="28"/>
          <w:szCs w:val="28"/>
        </w:rPr>
        <w:t xml:space="preserve"> организатор формирует три стопки материалов:</w:t>
      </w:r>
    </w:p>
    <w:p w:rsidR="00D17405" w:rsidRPr="00D17405" w:rsidRDefault="00D17405" w:rsidP="004B6C8D">
      <w:pPr>
        <w:widowControl w:val="0"/>
        <w:tabs>
          <w:tab w:val="left" w:pos="1440"/>
        </w:tabs>
        <w:spacing w:line="276" w:lineRule="auto"/>
        <w:jc w:val="both"/>
        <w:rPr>
          <w:sz w:val="28"/>
          <w:szCs w:val="28"/>
        </w:rPr>
      </w:pPr>
      <w:r w:rsidRPr="00D17405">
        <w:rPr>
          <w:sz w:val="28"/>
          <w:szCs w:val="28"/>
        </w:rPr>
        <w:t>- конверты индивидуальных комплектов, в которых находятся: те</w:t>
      </w:r>
      <w:r w:rsidR="004142F5">
        <w:rPr>
          <w:sz w:val="28"/>
          <w:szCs w:val="28"/>
        </w:rPr>
        <w:t>тради для ответов на задания ГИА</w:t>
      </w:r>
      <w:r w:rsidRPr="00D17405">
        <w:rPr>
          <w:sz w:val="28"/>
          <w:szCs w:val="28"/>
        </w:rPr>
        <w:t xml:space="preserve">, дополнительные листы с ответами, если они использовались, бланки регистрации, бланки ответов №1, бланки ответов №2; </w:t>
      </w:r>
    </w:p>
    <w:p w:rsidR="00D17405" w:rsidRPr="00D17405" w:rsidRDefault="00D17405" w:rsidP="004B6C8D">
      <w:pPr>
        <w:widowControl w:val="0"/>
        <w:tabs>
          <w:tab w:val="left" w:pos="1440"/>
        </w:tabs>
        <w:spacing w:line="276" w:lineRule="auto"/>
        <w:jc w:val="both"/>
        <w:rPr>
          <w:sz w:val="28"/>
          <w:szCs w:val="28"/>
        </w:rPr>
      </w:pPr>
      <w:r w:rsidRPr="00D17405">
        <w:rPr>
          <w:sz w:val="28"/>
          <w:szCs w:val="28"/>
        </w:rPr>
        <w:t>- черновики;</w:t>
      </w:r>
    </w:p>
    <w:p w:rsidR="00DE66C1" w:rsidRDefault="0045007D" w:rsidP="00C4753D">
      <w:pPr>
        <w:pStyle w:val="a4"/>
        <w:widowControl w:val="0"/>
        <w:tabs>
          <w:tab w:val="left" w:pos="0"/>
        </w:tabs>
        <w:spacing w:line="276" w:lineRule="auto"/>
        <w:rPr>
          <w:rFonts w:ascii="Times New Roman" w:hAnsi="Times New Roman" w:cs="Times New Roman"/>
          <w:i/>
          <w:sz w:val="28"/>
          <w:szCs w:val="28"/>
        </w:rPr>
      </w:pPr>
      <w:r>
        <w:rPr>
          <w:rFonts w:ascii="Times New Roman" w:hAnsi="Times New Roman" w:cs="Times New Roman"/>
          <w:sz w:val="28"/>
          <w:szCs w:val="28"/>
        </w:rPr>
        <w:t>-</w:t>
      </w:r>
      <w:r w:rsidR="00D17405" w:rsidRPr="00D17405">
        <w:rPr>
          <w:rFonts w:ascii="Times New Roman" w:hAnsi="Times New Roman" w:cs="Times New Roman"/>
          <w:sz w:val="28"/>
          <w:szCs w:val="28"/>
        </w:rPr>
        <w:t>КИМ.</w:t>
      </w:r>
    </w:p>
    <w:p w:rsidR="00D17405" w:rsidRPr="00D17405" w:rsidRDefault="00D17405" w:rsidP="004B6C8D">
      <w:pPr>
        <w:widowControl w:val="0"/>
        <w:spacing w:line="276" w:lineRule="auto"/>
        <w:jc w:val="both"/>
        <w:rPr>
          <w:sz w:val="28"/>
          <w:szCs w:val="28"/>
        </w:rPr>
      </w:pPr>
      <w:r w:rsidRPr="00D17405">
        <w:rPr>
          <w:b/>
          <w:sz w:val="28"/>
          <w:szCs w:val="28"/>
        </w:rPr>
        <w:t xml:space="preserve">2.9 </w:t>
      </w:r>
      <w:r w:rsidR="004142F5">
        <w:rPr>
          <w:sz w:val="28"/>
          <w:szCs w:val="28"/>
        </w:rPr>
        <w:t>В присутствии участников ГИА</w:t>
      </w:r>
      <w:r w:rsidRPr="00D17405">
        <w:rPr>
          <w:sz w:val="28"/>
          <w:szCs w:val="28"/>
        </w:rPr>
        <w:t xml:space="preserve"> и ассистентов</w:t>
      </w:r>
      <w:r w:rsidRPr="00D17405">
        <w:rPr>
          <w:b/>
          <w:sz w:val="28"/>
          <w:szCs w:val="28"/>
        </w:rPr>
        <w:t xml:space="preserve"> </w:t>
      </w:r>
      <w:r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Pr="00D17405">
        <w:rPr>
          <w:sz w:val="28"/>
          <w:szCs w:val="28"/>
        </w:rPr>
        <w:t>, бланки регистрации,  бланки ответов № 1, бланки ответов № 2, черновики и запечатать их в пакет.</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 xml:space="preserve">Примечание 2. </w:t>
      </w:r>
      <w:r w:rsidRPr="00D17405">
        <w:rPr>
          <w:i/>
          <w:sz w:val="28"/>
          <w:szCs w:val="28"/>
        </w:rPr>
        <w:t xml:space="preserve">Тетради для записи ответов и стандартные бланки слепых </w:t>
      </w:r>
      <w:r w:rsidRPr="00D17405">
        <w:rPr>
          <w:i/>
          <w:sz w:val="28"/>
          <w:szCs w:val="28"/>
        </w:rPr>
        <w:lastRenderedPageBreak/>
        <w:t xml:space="preserve">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4B6C8D">
      <w:pPr>
        <w:spacing w:line="276" w:lineRule="auto"/>
        <w:jc w:val="both"/>
        <w:rPr>
          <w:sz w:val="28"/>
          <w:szCs w:val="28"/>
        </w:rPr>
      </w:pPr>
      <w:r w:rsidRPr="00D17405">
        <w:rPr>
          <w:b/>
          <w:sz w:val="28"/>
          <w:szCs w:val="28"/>
        </w:rPr>
        <w:t>2.10</w:t>
      </w:r>
      <w:r w:rsidRPr="00D17405">
        <w:rPr>
          <w:sz w:val="28"/>
          <w:szCs w:val="28"/>
        </w:rPr>
        <w:t xml:space="preserve"> Организатор </w:t>
      </w:r>
      <w:r w:rsidR="00904EE1">
        <w:rPr>
          <w:sz w:val="28"/>
          <w:szCs w:val="28"/>
        </w:rPr>
        <w:t>заполняет информацию 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Pr="00D17405">
        <w:rPr>
          <w:color w:val="FF00FF"/>
          <w:sz w:val="28"/>
          <w:szCs w:val="28"/>
        </w:rPr>
        <w:t xml:space="preserve"> </w:t>
      </w:r>
      <w:r w:rsidRPr="00D17405">
        <w:rPr>
          <w:sz w:val="28"/>
          <w:szCs w:val="28"/>
        </w:rPr>
        <w:t>ответственном организаторе</w:t>
      </w:r>
      <w:r w:rsidRPr="00D17405">
        <w:rPr>
          <w:color w:val="FF00FF"/>
          <w:sz w:val="28"/>
          <w:szCs w:val="28"/>
        </w:rPr>
        <w:t xml:space="preserve"> </w:t>
      </w:r>
      <w:r w:rsidRPr="00D17405">
        <w:rPr>
          <w:sz w:val="28"/>
          <w:szCs w:val="28"/>
        </w:rPr>
        <w:t>по аудитории.</w:t>
      </w:r>
    </w:p>
    <w:p w:rsidR="00AE6EA8" w:rsidRDefault="00D17405" w:rsidP="004B6C8D">
      <w:pPr>
        <w:spacing w:line="276" w:lineRule="auto"/>
        <w:jc w:val="right"/>
        <w:rPr>
          <w:sz w:val="28"/>
          <w:szCs w:val="28"/>
        </w:rPr>
      </w:pPr>
      <w:r>
        <w:rPr>
          <w:sz w:val="28"/>
          <w:szCs w:val="28"/>
        </w:rPr>
        <w:br w:type="page"/>
      </w:r>
      <w:r w:rsidR="00AE544F">
        <w:rPr>
          <w:sz w:val="28"/>
          <w:szCs w:val="28"/>
        </w:rPr>
        <w:lastRenderedPageBreak/>
        <w:t>Приложение 4</w:t>
      </w:r>
    </w:p>
    <w:p w:rsidR="00AE6EA8" w:rsidRPr="00AE6EA8" w:rsidRDefault="00AE6EA8" w:rsidP="004B6C8D">
      <w:pPr>
        <w:spacing w:line="276" w:lineRule="auto"/>
        <w:jc w:val="center"/>
        <w:rPr>
          <w:b/>
          <w:sz w:val="28"/>
          <w:szCs w:val="28"/>
        </w:rPr>
      </w:pPr>
      <w:r w:rsidRPr="00AE6EA8">
        <w:rPr>
          <w:b/>
          <w:sz w:val="28"/>
          <w:szCs w:val="28"/>
        </w:rPr>
        <w:t>ПАМЯТКА</w:t>
      </w:r>
    </w:p>
    <w:p w:rsidR="00AE6EA8" w:rsidRPr="00AE6EA8" w:rsidRDefault="00AE6EA8" w:rsidP="004B6C8D">
      <w:pPr>
        <w:spacing w:line="276" w:lineRule="auto"/>
        <w:jc w:val="center"/>
        <w:rPr>
          <w:b/>
          <w:sz w:val="28"/>
          <w:szCs w:val="28"/>
        </w:rPr>
      </w:pPr>
      <w:r w:rsidRPr="00AE6EA8">
        <w:rPr>
          <w:b/>
          <w:sz w:val="28"/>
          <w:szCs w:val="28"/>
        </w:rPr>
        <w:t>для организатора в аудитории</w:t>
      </w:r>
      <w:r w:rsidR="004142F5">
        <w:rPr>
          <w:b/>
          <w:sz w:val="28"/>
          <w:szCs w:val="28"/>
        </w:rPr>
        <w:t xml:space="preserve"> для слабовидящих участников ГИА</w:t>
      </w:r>
    </w:p>
    <w:p w:rsidR="00AE6EA8" w:rsidRPr="00AE6EA8" w:rsidRDefault="00AE6EA8" w:rsidP="004B6C8D">
      <w:pPr>
        <w:spacing w:line="276" w:lineRule="auto"/>
        <w:jc w:val="center"/>
        <w:rPr>
          <w:sz w:val="28"/>
          <w:szCs w:val="28"/>
        </w:rPr>
      </w:pPr>
    </w:p>
    <w:p w:rsidR="00AE6EA8" w:rsidRPr="00AE6EA8" w:rsidRDefault="00AE6EA8" w:rsidP="004B6C8D">
      <w:pPr>
        <w:widowControl w:val="0"/>
        <w:tabs>
          <w:tab w:val="left" w:pos="0"/>
        </w:tabs>
        <w:spacing w:line="276" w:lineRule="auto"/>
        <w:jc w:val="both"/>
        <w:rPr>
          <w:b/>
          <w:sz w:val="28"/>
          <w:szCs w:val="28"/>
        </w:rPr>
      </w:pPr>
      <w:r w:rsidRPr="00AE6EA8">
        <w:rPr>
          <w:b/>
          <w:sz w:val="28"/>
          <w:szCs w:val="28"/>
        </w:rPr>
        <w:t>1. Подготовительны</w:t>
      </w:r>
      <w:r w:rsidR="004142F5">
        <w:rPr>
          <w:b/>
          <w:sz w:val="28"/>
          <w:szCs w:val="28"/>
        </w:rPr>
        <w:t>й этап проведения ГИА</w:t>
      </w:r>
      <w:r>
        <w:rPr>
          <w:b/>
          <w:sz w:val="28"/>
          <w:szCs w:val="28"/>
        </w:rPr>
        <w:t xml:space="preserve"> в ППЭ</w:t>
      </w:r>
    </w:p>
    <w:p w:rsidR="00AE6EA8" w:rsidRPr="00AE6EA8" w:rsidRDefault="00AE6EA8" w:rsidP="004B6C8D">
      <w:pPr>
        <w:widowControl w:val="0"/>
        <w:tabs>
          <w:tab w:val="left" w:pos="0"/>
        </w:tabs>
        <w:spacing w:line="276" w:lineRule="auto"/>
        <w:jc w:val="both"/>
        <w:rPr>
          <w:sz w:val="28"/>
          <w:szCs w:val="28"/>
        </w:rPr>
      </w:pPr>
      <w:r w:rsidRPr="00AE6EA8">
        <w:rPr>
          <w:b/>
          <w:sz w:val="28"/>
          <w:szCs w:val="28"/>
        </w:rPr>
        <w:t>1.1</w:t>
      </w:r>
      <w:r w:rsidRPr="00AE6EA8">
        <w:rPr>
          <w:sz w:val="28"/>
          <w:szCs w:val="28"/>
        </w:rPr>
        <w:t xml:space="preserve"> Организаторы должны получить у руководителя ППЭ: </w:t>
      </w:r>
    </w:p>
    <w:p w:rsidR="00AE6EA8" w:rsidRPr="00AE6EA8" w:rsidRDefault="00AE6EA8" w:rsidP="004B6C8D">
      <w:pPr>
        <w:widowControl w:val="0"/>
        <w:tabs>
          <w:tab w:val="left" w:pos="-2992"/>
        </w:tabs>
        <w:spacing w:line="276" w:lineRule="auto"/>
        <w:jc w:val="both"/>
        <w:rPr>
          <w:b/>
          <w:sz w:val="28"/>
          <w:szCs w:val="28"/>
        </w:rPr>
      </w:pPr>
      <w:r w:rsidRPr="00AE6EA8">
        <w:rPr>
          <w:sz w:val="28"/>
          <w:szCs w:val="28"/>
        </w:rPr>
        <w:t>- списки ассистент</w:t>
      </w:r>
      <w:r w:rsidR="004142F5">
        <w:rPr>
          <w:sz w:val="28"/>
          <w:szCs w:val="28"/>
        </w:rPr>
        <w:t>ов с указанием ФИО участника ГИА</w:t>
      </w:r>
      <w:r w:rsidRPr="00AE6EA8">
        <w:rPr>
          <w:sz w:val="28"/>
          <w:szCs w:val="28"/>
        </w:rPr>
        <w:t xml:space="preserve"> для сопровождения;</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1.2</w:t>
      </w:r>
      <w:r w:rsidRPr="00AE6EA8">
        <w:rPr>
          <w:sz w:val="28"/>
          <w:szCs w:val="28"/>
        </w:rPr>
        <w:t xml:space="preserve"> 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AE6EA8" w:rsidRDefault="00AE6EA8" w:rsidP="004B6C8D">
      <w:pPr>
        <w:pStyle w:val="a3"/>
        <w:spacing w:line="276" w:lineRule="auto"/>
        <w:ind w:firstLine="0"/>
        <w:rPr>
          <w:i/>
          <w:sz w:val="28"/>
          <w:szCs w:val="28"/>
        </w:rPr>
      </w:pPr>
      <w:r w:rsidRPr="00AE6EA8">
        <w:rPr>
          <w:b/>
          <w:i/>
          <w:sz w:val="28"/>
          <w:szCs w:val="28"/>
        </w:rPr>
        <w:t>Примечание.</w:t>
      </w:r>
      <w:r w:rsidRPr="00AE6EA8">
        <w:rPr>
          <w:sz w:val="28"/>
          <w:szCs w:val="28"/>
        </w:rPr>
        <w:t xml:space="preserve"> </w:t>
      </w:r>
      <w:r w:rsidR="00AA461D">
        <w:rPr>
          <w:i/>
          <w:sz w:val="28"/>
          <w:szCs w:val="28"/>
        </w:rPr>
        <w:t>Участники ГИА</w:t>
      </w:r>
      <w:r w:rsidRPr="00AE6EA8">
        <w:rPr>
          <w:i/>
          <w:sz w:val="28"/>
          <w:szCs w:val="28"/>
        </w:rPr>
        <w:t xml:space="preserve"> могут взять с собой на отведенное место в аудитории лупу</w:t>
      </w:r>
      <w:r>
        <w:rPr>
          <w:i/>
          <w:sz w:val="28"/>
          <w:szCs w:val="28"/>
        </w:rPr>
        <w:t xml:space="preserve"> или иное увеличительное устройство</w:t>
      </w:r>
      <w:r w:rsidRPr="00AE6EA8">
        <w:rPr>
          <w:i/>
          <w:sz w:val="28"/>
          <w:szCs w:val="28"/>
        </w:rPr>
        <w:t>.</w:t>
      </w:r>
    </w:p>
    <w:p w:rsidR="00AE6EA8" w:rsidRPr="00AE6EA8" w:rsidRDefault="004142F5" w:rsidP="004B6C8D">
      <w:pPr>
        <w:widowControl w:val="0"/>
        <w:tabs>
          <w:tab w:val="left" w:pos="0"/>
        </w:tabs>
        <w:spacing w:line="276" w:lineRule="auto"/>
        <w:jc w:val="both"/>
        <w:rPr>
          <w:b/>
          <w:sz w:val="28"/>
          <w:szCs w:val="28"/>
        </w:rPr>
      </w:pPr>
      <w:r>
        <w:rPr>
          <w:b/>
          <w:sz w:val="28"/>
          <w:szCs w:val="28"/>
        </w:rPr>
        <w:t>2.  Проведение ГИА</w:t>
      </w:r>
      <w:r w:rsidR="00AE6EA8" w:rsidRPr="00AE6EA8">
        <w:rPr>
          <w:b/>
          <w:sz w:val="28"/>
          <w:szCs w:val="28"/>
        </w:rPr>
        <w:t xml:space="preserve"> в аудитории</w:t>
      </w:r>
    </w:p>
    <w:p w:rsidR="00AE6EA8" w:rsidRPr="00AE6EA8" w:rsidRDefault="00AE6EA8" w:rsidP="004B6C8D">
      <w:pPr>
        <w:widowControl w:val="0"/>
        <w:spacing w:line="276" w:lineRule="auto"/>
        <w:jc w:val="both"/>
        <w:rPr>
          <w:sz w:val="28"/>
          <w:szCs w:val="28"/>
        </w:rPr>
      </w:pPr>
      <w:r w:rsidRPr="00AE6EA8">
        <w:rPr>
          <w:b/>
          <w:sz w:val="28"/>
          <w:szCs w:val="28"/>
        </w:rPr>
        <w:t xml:space="preserve">2.1. </w:t>
      </w:r>
      <w:r w:rsidRPr="00AE6EA8">
        <w:rPr>
          <w:sz w:val="28"/>
          <w:szCs w:val="28"/>
        </w:rPr>
        <w:t xml:space="preserve">Руководитель ППЭ (или помощник руководителя ППЭ) </w:t>
      </w:r>
      <w:r w:rsidRPr="00AE6EA8">
        <w:rPr>
          <w:b/>
          <w:i/>
          <w:sz w:val="28"/>
          <w:szCs w:val="28"/>
        </w:rPr>
        <w:t>не позднее, чем за 5 минут</w:t>
      </w:r>
      <w:r w:rsidRPr="00AE6EA8">
        <w:rPr>
          <w:b/>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4B6C8D">
      <w:pPr>
        <w:pStyle w:val="21"/>
        <w:widowControl w:val="0"/>
        <w:spacing w:after="0" w:line="276" w:lineRule="auto"/>
        <w:ind w:left="0"/>
        <w:jc w:val="both"/>
        <w:rPr>
          <w:bCs/>
          <w:iCs/>
          <w:sz w:val="28"/>
          <w:szCs w:val="28"/>
        </w:rPr>
      </w:pPr>
      <w:r w:rsidRPr="00AE6EA8">
        <w:rPr>
          <w:b/>
          <w:bCs/>
          <w:iCs/>
          <w:sz w:val="28"/>
          <w:szCs w:val="28"/>
        </w:rPr>
        <w:t>2.2</w:t>
      </w:r>
      <w:r w:rsidRPr="00AE6EA8">
        <w:rPr>
          <w:bCs/>
          <w:iCs/>
          <w:sz w:val="28"/>
          <w:szCs w:val="28"/>
        </w:rPr>
        <w:t xml:space="preserve"> 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№1 до формата А3.</w:t>
      </w:r>
    </w:p>
    <w:p w:rsidR="00AE6EA8" w:rsidRPr="00AE6EA8" w:rsidRDefault="00AE6EA8" w:rsidP="004B6C8D">
      <w:pPr>
        <w:widowControl w:val="0"/>
        <w:tabs>
          <w:tab w:val="left" w:pos="720"/>
        </w:tabs>
        <w:spacing w:line="276" w:lineRule="auto"/>
        <w:jc w:val="both"/>
        <w:rPr>
          <w:i/>
          <w:sz w:val="28"/>
          <w:szCs w:val="28"/>
        </w:rPr>
      </w:pPr>
      <w:r w:rsidRPr="00AE6EA8">
        <w:rPr>
          <w:b/>
          <w:bCs/>
          <w:i/>
          <w:iCs/>
          <w:sz w:val="28"/>
          <w:szCs w:val="28"/>
        </w:rPr>
        <w:t>Примечание.</w:t>
      </w:r>
      <w:r w:rsidRPr="00AE6EA8">
        <w:rPr>
          <w:b/>
          <w:bCs/>
          <w:iCs/>
          <w:sz w:val="28"/>
          <w:szCs w:val="28"/>
        </w:rPr>
        <w:t xml:space="preserve"> </w:t>
      </w:r>
      <w:r w:rsidRPr="00AE6EA8">
        <w:rPr>
          <w:bCs/>
          <w:i/>
          <w:iCs/>
          <w:sz w:val="28"/>
          <w:szCs w:val="28"/>
        </w:rPr>
        <w:t>В случае</w:t>
      </w:r>
      <w:r w:rsidRPr="00AE6EA8">
        <w:rPr>
          <w:i/>
          <w:sz w:val="28"/>
          <w:szCs w:val="28"/>
        </w:rPr>
        <w:t xml:space="preserve"> отсутствия возможности увеличения экзаменационных материалов</w:t>
      </w:r>
      <w:r>
        <w:rPr>
          <w:i/>
          <w:sz w:val="28"/>
          <w:szCs w:val="28"/>
        </w:rPr>
        <w:t xml:space="preserve"> непосредственно</w:t>
      </w:r>
      <w:r w:rsidRPr="00AE6EA8">
        <w:rPr>
          <w:i/>
          <w:sz w:val="28"/>
          <w:szCs w:val="28"/>
        </w:rPr>
        <w:t xml:space="preserve"> в аудитории для слабовидящих </w:t>
      </w:r>
      <w:r w:rsidR="004142F5">
        <w:rPr>
          <w:i/>
          <w:sz w:val="28"/>
          <w:szCs w:val="28"/>
        </w:rPr>
        <w:t xml:space="preserve">участников ГИА </w:t>
      </w:r>
      <w:r w:rsidRPr="00AE6EA8">
        <w:rPr>
          <w:i/>
          <w:sz w:val="28"/>
          <w:szCs w:val="28"/>
        </w:rPr>
        <w:t xml:space="preserve">масштабирование может производиться до начала экзамена в присутствии руководителя ППЭ под контролем </w:t>
      </w:r>
      <w:r w:rsidR="00FB3470">
        <w:rPr>
          <w:i/>
          <w:sz w:val="28"/>
          <w:szCs w:val="28"/>
        </w:rPr>
        <w:t>члена ГЭК</w:t>
      </w:r>
      <w:r w:rsidRPr="00AE6EA8">
        <w:rPr>
          <w:i/>
          <w:sz w:val="28"/>
          <w:szCs w:val="28"/>
        </w:rPr>
        <w:t xml:space="preserve"> и общественных наблюдателей. При этом по окончании масштабирования каждого </w:t>
      </w:r>
      <w:r>
        <w:rPr>
          <w:i/>
          <w:sz w:val="28"/>
          <w:szCs w:val="28"/>
        </w:rPr>
        <w:t>индивидуального комплекта</w:t>
      </w:r>
      <w:r w:rsidRPr="00AE6EA8">
        <w:rPr>
          <w:i/>
          <w:sz w:val="28"/>
          <w:szCs w:val="28"/>
        </w:rPr>
        <w:t xml:space="preserve"> в пакет формата А3 складываются и запечатываются следующие материалы:</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КИМ стандартного размера;</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КИМ увеличенный;</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бланки стандартного размера;</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бланк регистрации и бланк №1, увеличенные до формата А3.</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xml:space="preserve">В аудиторию не позднее, чем за 5 минут до начала экзамена, передаются </w:t>
      </w:r>
      <w:r>
        <w:rPr>
          <w:i/>
          <w:sz w:val="28"/>
          <w:szCs w:val="28"/>
        </w:rPr>
        <w:t>индивидуальные комплекты</w:t>
      </w:r>
      <w:r w:rsidRPr="00AE6EA8">
        <w:rPr>
          <w:i/>
          <w:sz w:val="28"/>
          <w:szCs w:val="28"/>
        </w:rPr>
        <w:t xml:space="preserve">, запечатанные в пакеты формата А3. </w:t>
      </w:r>
    </w:p>
    <w:p w:rsidR="00AE6EA8" w:rsidRPr="00AE6EA8" w:rsidRDefault="00AE6EA8" w:rsidP="004B6C8D">
      <w:pPr>
        <w:pStyle w:val="21"/>
        <w:widowControl w:val="0"/>
        <w:spacing w:after="0" w:line="276" w:lineRule="auto"/>
        <w:ind w:left="0"/>
        <w:jc w:val="both"/>
        <w:rPr>
          <w:bCs/>
          <w:iCs/>
          <w:sz w:val="28"/>
          <w:szCs w:val="28"/>
        </w:rPr>
      </w:pPr>
      <w:r w:rsidRPr="00AE6EA8">
        <w:rPr>
          <w:b/>
          <w:bCs/>
          <w:iCs/>
          <w:sz w:val="28"/>
          <w:szCs w:val="28"/>
        </w:rPr>
        <w:t xml:space="preserve">2.3 </w:t>
      </w:r>
      <w:r w:rsidRPr="00AE6EA8">
        <w:rPr>
          <w:bCs/>
          <w:iCs/>
          <w:sz w:val="28"/>
          <w:szCs w:val="28"/>
        </w:rPr>
        <w:t xml:space="preserve">Слабовидящие участники </w:t>
      </w:r>
      <w:r w:rsidR="004142F5">
        <w:rPr>
          <w:bCs/>
          <w:iCs/>
          <w:sz w:val="28"/>
          <w:szCs w:val="28"/>
        </w:rPr>
        <w:t>ГИА</w:t>
      </w:r>
      <w:r w:rsidRPr="00AE6EA8">
        <w:rPr>
          <w:bCs/>
          <w:iCs/>
          <w:sz w:val="28"/>
          <w:szCs w:val="28"/>
        </w:rPr>
        <w:t xml:space="preserve"> могут работать </w:t>
      </w:r>
      <w:r>
        <w:rPr>
          <w:bCs/>
          <w:iCs/>
          <w:sz w:val="28"/>
          <w:szCs w:val="28"/>
        </w:rPr>
        <w:t>с</w:t>
      </w:r>
      <w:r w:rsidRPr="00AE6EA8">
        <w:rPr>
          <w:bCs/>
          <w:iCs/>
          <w:sz w:val="28"/>
          <w:szCs w:val="28"/>
        </w:rPr>
        <w:t xml:space="preserve"> КИМ, бланками регистрации и бланками №1</w:t>
      </w:r>
      <w:r>
        <w:rPr>
          <w:bCs/>
          <w:iCs/>
          <w:sz w:val="28"/>
          <w:szCs w:val="28"/>
        </w:rPr>
        <w:t xml:space="preserve"> стандартного или увеличенного размера</w:t>
      </w:r>
      <w:r w:rsidRPr="00AE6EA8">
        <w:rPr>
          <w:bCs/>
          <w:iCs/>
          <w:sz w:val="28"/>
          <w:szCs w:val="28"/>
        </w:rPr>
        <w:t xml:space="preserve"> (по своему выбору) и с бланком №2 (в том числе дополнительными).  </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lastRenderedPageBreak/>
        <w:t>2.4</w:t>
      </w:r>
      <w:r w:rsidRPr="00AE6EA8">
        <w:rPr>
          <w:sz w:val="28"/>
          <w:szCs w:val="28"/>
        </w:rPr>
        <w:t xml:space="preserve"> По окончании экзамена организаторы в присутствии участников </w:t>
      </w:r>
      <w:r w:rsidR="004142F5">
        <w:rPr>
          <w:sz w:val="28"/>
          <w:szCs w:val="28"/>
        </w:rPr>
        <w:t>ГИА</w:t>
      </w:r>
      <w:r w:rsidRPr="00AE6EA8">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и подписываются. Бланки остаются на местах. </w:t>
      </w:r>
    </w:p>
    <w:p w:rsidR="00AE6EA8" w:rsidRPr="00AE6EA8" w:rsidRDefault="00AE6EA8" w:rsidP="004B6C8D">
      <w:pPr>
        <w:widowControl w:val="0"/>
        <w:tabs>
          <w:tab w:val="left" w:pos="0"/>
        </w:tabs>
        <w:spacing w:line="276" w:lineRule="auto"/>
        <w:jc w:val="both"/>
        <w:rPr>
          <w:sz w:val="28"/>
          <w:szCs w:val="28"/>
        </w:rPr>
      </w:pPr>
      <w:r w:rsidRPr="00AE6EA8">
        <w:rPr>
          <w:b/>
          <w:sz w:val="28"/>
          <w:szCs w:val="28"/>
        </w:rPr>
        <w:t>2.5</w:t>
      </w:r>
      <w:r w:rsidRPr="00AE6EA8">
        <w:rPr>
          <w:sz w:val="28"/>
          <w:szCs w:val="28"/>
        </w:rPr>
        <w:t xml:space="preserve"> В присутствии общественных наблюдателей и </w:t>
      </w:r>
      <w:r w:rsidR="00FB3470">
        <w:rPr>
          <w:sz w:val="28"/>
          <w:szCs w:val="28"/>
        </w:rPr>
        <w:t xml:space="preserve">члена ГЭК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№1 и </w:t>
      </w:r>
      <w:r w:rsidR="0088176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88176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участников </w:t>
      </w:r>
      <w:r w:rsidR="004142F5">
        <w:rPr>
          <w:sz w:val="28"/>
          <w:szCs w:val="28"/>
        </w:rPr>
        <w:t>ГИА</w:t>
      </w:r>
      <w:r w:rsidRPr="00AE6EA8">
        <w:rPr>
          <w:sz w:val="28"/>
          <w:szCs w:val="28"/>
        </w:rPr>
        <w:t xml:space="preserve">. </w:t>
      </w:r>
    </w:p>
    <w:p w:rsidR="00AE6EA8" w:rsidRPr="00AE6EA8" w:rsidRDefault="00AE6EA8" w:rsidP="004B6C8D">
      <w:pPr>
        <w:pStyle w:val="a4"/>
        <w:widowControl w:val="0"/>
        <w:spacing w:line="276" w:lineRule="auto"/>
        <w:rPr>
          <w:rFonts w:ascii="Times New Roman" w:hAnsi="Times New Roman" w:cs="Times New Roman"/>
          <w:i/>
          <w:sz w:val="28"/>
          <w:szCs w:val="28"/>
        </w:rPr>
      </w:pPr>
      <w:r w:rsidRPr="00AE6EA8">
        <w:rPr>
          <w:rFonts w:ascii="Times New Roman" w:hAnsi="Times New Roman" w:cs="Times New Roman"/>
          <w:b/>
          <w:i/>
          <w:sz w:val="28"/>
          <w:szCs w:val="28"/>
        </w:rPr>
        <w:t>Примечание</w:t>
      </w:r>
      <w:r w:rsidRPr="00AE6EA8">
        <w:rPr>
          <w:rFonts w:ascii="Times New Roman" w:hAnsi="Times New Roman" w:cs="Times New Roman"/>
          <w:i/>
          <w:sz w:val="28"/>
          <w:szCs w:val="28"/>
        </w:rPr>
        <w:t xml:space="preserve">. Организаторы должны следить за сохранением комплектации выданных экзаменационных материалов. Если будет нарушена комплектация </w:t>
      </w:r>
      <w:r>
        <w:rPr>
          <w:rFonts w:ascii="Times New Roman" w:hAnsi="Times New Roman" w:cs="Times New Roman"/>
          <w:i/>
          <w:sz w:val="28"/>
          <w:szCs w:val="28"/>
        </w:rPr>
        <w:t>индивидуального комплекта</w:t>
      </w:r>
      <w:r w:rsidRPr="00AE6EA8">
        <w:rPr>
          <w:rFonts w:ascii="Times New Roman" w:hAnsi="Times New Roman" w:cs="Times New Roman"/>
          <w:i/>
          <w:sz w:val="28"/>
          <w:szCs w:val="28"/>
        </w:rPr>
        <w:t xml:space="preserve">, проверка работы участника </w:t>
      </w:r>
      <w:r w:rsidR="004142F5">
        <w:rPr>
          <w:rFonts w:ascii="Times New Roman" w:hAnsi="Times New Roman" w:cs="Times New Roman"/>
          <w:i/>
          <w:sz w:val="28"/>
          <w:szCs w:val="28"/>
        </w:rPr>
        <w:t>ГИА</w:t>
      </w:r>
      <w:r w:rsidRPr="00AE6EA8">
        <w:rPr>
          <w:rFonts w:ascii="Times New Roman" w:hAnsi="Times New Roman" w:cs="Times New Roman"/>
          <w:i/>
          <w:sz w:val="28"/>
          <w:szCs w:val="28"/>
        </w:rPr>
        <w:t xml:space="preserve"> окажется невозможной. </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t xml:space="preserve">2.6 </w:t>
      </w:r>
      <w:r w:rsidRPr="00AE6EA8">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t>2.7</w:t>
      </w:r>
      <w:r w:rsidRPr="00AE6EA8">
        <w:rPr>
          <w:sz w:val="28"/>
          <w:szCs w:val="28"/>
        </w:rPr>
        <w:t xml:space="preserve"> По окончании переноса ответов слабовидящих участников </w:t>
      </w:r>
      <w:r w:rsidR="004142F5">
        <w:rPr>
          <w:sz w:val="28"/>
          <w:szCs w:val="28"/>
        </w:rPr>
        <w:t>ГИА</w:t>
      </w:r>
      <w:r w:rsidRPr="00AE6EA8">
        <w:rPr>
          <w:sz w:val="28"/>
          <w:szCs w:val="28"/>
        </w:rPr>
        <w:t xml:space="preserve"> на бланки </w:t>
      </w:r>
      <w:r>
        <w:rPr>
          <w:sz w:val="28"/>
          <w:szCs w:val="28"/>
        </w:rPr>
        <w:t xml:space="preserve">стандартного размера </w:t>
      </w:r>
      <w:r w:rsidRPr="00AE6EA8">
        <w:rPr>
          <w:sz w:val="28"/>
          <w:szCs w:val="28"/>
        </w:rPr>
        <w:t xml:space="preserve">организатор формирует </w:t>
      </w:r>
      <w:r w:rsidR="00FF46BD">
        <w:rPr>
          <w:sz w:val="28"/>
          <w:szCs w:val="28"/>
        </w:rPr>
        <w:t>стопки</w:t>
      </w:r>
      <w:r w:rsidRPr="00AE6EA8">
        <w:rPr>
          <w:sz w:val="28"/>
          <w:szCs w:val="28"/>
        </w:rPr>
        <w:t xml:space="preserve"> материалов:</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регистрации (стандартные);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xml:space="preserve">-  бланки регистрации (увеличенные); </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1 (стандартные);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1 (увеличенные);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2, в том числе дополнительные бланки ответов № 2.</w:t>
      </w:r>
    </w:p>
    <w:p w:rsidR="00D17405" w:rsidRDefault="00AE6EA8" w:rsidP="004B6C8D">
      <w:pPr>
        <w:spacing w:line="276" w:lineRule="auto"/>
        <w:jc w:val="both"/>
        <w:rPr>
          <w:b/>
          <w:sz w:val="28"/>
          <w:szCs w:val="28"/>
        </w:rPr>
      </w:pPr>
      <w:r w:rsidRPr="00AE6EA8">
        <w:rPr>
          <w:b/>
          <w:sz w:val="28"/>
          <w:szCs w:val="28"/>
        </w:rPr>
        <w:t xml:space="preserve">2.8 </w:t>
      </w:r>
      <w:r w:rsidRPr="00AE6EA8">
        <w:rPr>
          <w:sz w:val="28"/>
          <w:szCs w:val="28"/>
        </w:rPr>
        <w:t xml:space="preserve">Бланки </w:t>
      </w:r>
      <w:r>
        <w:rPr>
          <w:sz w:val="28"/>
          <w:szCs w:val="28"/>
        </w:rPr>
        <w:t xml:space="preserve">стандартного размера </w:t>
      </w:r>
      <w:r w:rsidRPr="00AE6EA8">
        <w:rPr>
          <w:sz w:val="28"/>
          <w:szCs w:val="28"/>
        </w:rPr>
        <w:t>запечатываются в стандартные возвратные доставочные пакеты, увеличенные бланки регистрации и бланки №1 запечатываются в пакеты формата А3</w:t>
      </w:r>
      <w:r w:rsidR="00492FBF">
        <w:rPr>
          <w:sz w:val="28"/>
          <w:szCs w:val="28"/>
        </w:rPr>
        <w:t>.</w:t>
      </w:r>
    </w:p>
    <w:p w:rsidR="00AE6EA8" w:rsidRDefault="00AE6EA8" w:rsidP="004B6C8D">
      <w:pPr>
        <w:spacing w:line="276" w:lineRule="auto"/>
        <w:jc w:val="right"/>
        <w:rPr>
          <w:sz w:val="28"/>
          <w:szCs w:val="28"/>
        </w:rPr>
      </w:pPr>
      <w:r>
        <w:rPr>
          <w:b/>
          <w:sz w:val="28"/>
          <w:szCs w:val="28"/>
        </w:rPr>
        <w:br w:type="page"/>
      </w:r>
      <w:r w:rsidR="008211C9">
        <w:rPr>
          <w:sz w:val="28"/>
          <w:szCs w:val="28"/>
        </w:rPr>
        <w:lastRenderedPageBreak/>
        <w:t>Приложение 5</w:t>
      </w:r>
    </w:p>
    <w:p w:rsidR="00AE6EA8" w:rsidRPr="00AE6EA8" w:rsidRDefault="00AE6EA8" w:rsidP="004B6C8D">
      <w:pPr>
        <w:spacing w:line="276" w:lineRule="auto"/>
        <w:jc w:val="center"/>
        <w:rPr>
          <w:b/>
          <w:sz w:val="28"/>
          <w:szCs w:val="28"/>
        </w:rPr>
      </w:pPr>
      <w:r>
        <w:rPr>
          <w:b/>
          <w:sz w:val="28"/>
          <w:szCs w:val="28"/>
        </w:rPr>
        <w:t>ПАМЯТКА</w:t>
      </w:r>
    </w:p>
    <w:p w:rsidR="00AE6EA8" w:rsidRDefault="00AE6EA8" w:rsidP="004B6C8D">
      <w:pPr>
        <w:widowControl w:val="0"/>
        <w:tabs>
          <w:tab w:val="left" w:pos="1440"/>
        </w:tabs>
        <w:spacing w:line="276" w:lineRule="auto"/>
        <w:jc w:val="center"/>
        <w:rPr>
          <w:b/>
          <w:sz w:val="28"/>
          <w:szCs w:val="28"/>
        </w:rPr>
      </w:pPr>
      <w:r w:rsidRPr="00AE6EA8">
        <w:rPr>
          <w:b/>
          <w:sz w:val="28"/>
          <w:szCs w:val="28"/>
        </w:rPr>
        <w:t xml:space="preserve">для руководителя пункта проведения </w:t>
      </w:r>
      <w:r w:rsidR="004D6826">
        <w:rPr>
          <w:b/>
          <w:sz w:val="28"/>
          <w:szCs w:val="28"/>
        </w:rPr>
        <w:t>государственной итоговой аттестации по образовательным программам основного общего и среднего общего о</w:t>
      </w:r>
      <w:r w:rsidR="001213CB">
        <w:rPr>
          <w:b/>
          <w:sz w:val="28"/>
          <w:szCs w:val="28"/>
        </w:rPr>
        <w:t>бразования в форме основного</w:t>
      </w:r>
      <w:r w:rsidR="004D6826">
        <w:rPr>
          <w:b/>
          <w:sz w:val="28"/>
          <w:szCs w:val="28"/>
        </w:rPr>
        <w:t xml:space="preserve"> государственного экзамена и единого государственного экзамена</w:t>
      </w:r>
      <w:r w:rsidRPr="00AE6EA8">
        <w:rPr>
          <w:b/>
          <w:sz w:val="28"/>
          <w:szCs w:val="28"/>
        </w:rPr>
        <w:t xml:space="preserve"> для лиц с </w:t>
      </w:r>
      <w:r>
        <w:rPr>
          <w:b/>
          <w:sz w:val="28"/>
          <w:szCs w:val="28"/>
        </w:rPr>
        <w:t>ограниченными возможностями здоровья (</w:t>
      </w:r>
      <w:r w:rsidRPr="00AE6EA8">
        <w:rPr>
          <w:b/>
          <w:sz w:val="28"/>
          <w:szCs w:val="28"/>
        </w:rPr>
        <w:t xml:space="preserve">или пункта со специальной аудиторией для лиц с </w:t>
      </w:r>
      <w:r w:rsidR="008A302C">
        <w:rPr>
          <w:b/>
          <w:sz w:val="28"/>
          <w:szCs w:val="28"/>
        </w:rPr>
        <w:t>ограниченными возможностями здоровья)</w:t>
      </w:r>
    </w:p>
    <w:p w:rsidR="008A302C" w:rsidRPr="00AE6EA8" w:rsidRDefault="008A302C" w:rsidP="004B6C8D">
      <w:pPr>
        <w:widowControl w:val="0"/>
        <w:tabs>
          <w:tab w:val="left" w:pos="1440"/>
        </w:tabs>
        <w:spacing w:line="276" w:lineRule="auto"/>
        <w:jc w:val="center"/>
        <w:rPr>
          <w:b/>
          <w:sz w:val="28"/>
          <w:szCs w:val="28"/>
        </w:rPr>
      </w:pPr>
    </w:p>
    <w:p w:rsidR="00AE6EA8" w:rsidRPr="00AE6EA8" w:rsidRDefault="00AE6EA8" w:rsidP="004B6C8D">
      <w:pPr>
        <w:widowControl w:val="0"/>
        <w:numPr>
          <w:ilvl w:val="0"/>
          <w:numId w:val="21"/>
        </w:numPr>
        <w:tabs>
          <w:tab w:val="left" w:pos="1260"/>
        </w:tabs>
        <w:spacing w:line="276" w:lineRule="auto"/>
        <w:ind w:left="0" w:firstLine="0"/>
        <w:jc w:val="both"/>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xml:space="preserve">совместно с руководителем </w:t>
      </w:r>
      <w:r w:rsidR="008A302C">
        <w:rPr>
          <w:sz w:val="28"/>
          <w:szCs w:val="28"/>
        </w:rPr>
        <w:t>образовательного учреждения</w:t>
      </w:r>
      <w:r w:rsidRPr="00AE6EA8">
        <w:rPr>
          <w:sz w:val="28"/>
          <w:szCs w:val="28"/>
        </w:rPr>
        <w:t>,</w:t>
      </w:r>
      <w:r w:rsidR="008A302C">
        <w:rPr>
          <w:sz w:val="28"/>
          <w:szCs w:val="28"/>
        </w:rPr>
        <w:t xml:space="preserve"> на базе которого размещен ППЭ:</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слепых участников экзамена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xml:space="preserve">- подготовить в необходимом количестве черновики из расчета по десять листов для письма по системе Брайля на каждого участника </w:t>
      </w:r>
      <w:r w:rsidR="004D6826">
        <w:rPr>
          <w:sz w:val="28"/>
          <w:szCs w:val="28"/>
        </w:rPr>
        <w:t>ГИА</w:t>
      </w:r>
      <w:r w:rsidRPr="00AE6EA8">
        <w:rPr>
          <w:sz w:val="28"/>
          <w:szCs w:val="28"/>
        </w:rPr>
        <w:t>;</w:t>
      </w:r>
    </w:p>
    <w:p w:rsidR="00AE6EA8" w:rsidRPr="008A302C" w:rsidRDefault="00AE6EA8" w:rsidP="004B6C8D">
      <w:pPr>
        <w:widowControl w:val="0"/>
        <w:tabs>
          <w:tab w:val="left" w:pos="720"/>
        </w:tabs>
        <w:spacing w:line="276" w:lineRule="auto"/>
        <w:jc w:val="both"/>
        <w:rPr>
          <w:sz w:val="28"/>
          <w:szCs w:val="28"/>
        </w:rPr>
      </w:pPr>
      <w:r w:rsidRPr="00AE6EA8">
        <w:rPr>
          <w:sz w:val="28"/>
          <w:szCs w:val="28"/>
        </w:rPr>
        <w:t xml:space="preserve">- подготовить в необходимом количестве </w:t>
      </w:r>
      <w:r w:rsidR="008A302C">
        <w:rPr>
          <w:sz w:val="28"/>
          <w:szCs w:val="28"/>
        </w:rPr>
        <w:t>Памятку</w:t>
      </w:r>
      <w:r w:rsidRPr="00AE6EA8">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подготовить помещение для работы комиссии тифлопереводчиков (в случае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слабовидящих участников экзамена</w:t>
      </w:r>
    </w:p>
    <w:p w:rsidR="00AE6EA8" w:rsidRPr="00AE6EA8" w:rsidRDefault="008A302C" w:rsidP="004B6C8D">
      <w:pPr>
        <w:widowControl w:val="0"/>
        <w:tabs>
          <w:tab w:val="left" w:pos="720"/>
        </w:tabs>
        <w:spacing w:line="276" w:lineRule="auto"/>
        <w:jc w:val="both"/>
        <w:rPr>
          <w:sz w:val="28"/>
          <w:szCs w:val="28"/>
        </w:rPr>
      </w:pPr>
      <w:r>
        <w:rPr>
          <w:sz w:val="28"/>
          <w:szCs w:val="28"/>
        </w:rPr>
        <w:t>- 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глухих и слабослышащих участников экзамена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подготовить в необходимом количестве правила по заполне</w:t>
      </w:r>
      <w:r w:rsidR="004D6826">
        <w:rPr>
          <w:sz w:val="28"/>
          <w:szCs w:val="28"/>
        </w:rPr>
        <w:t>нию бланков ГИА</w:t>
      </w:r>
      <w:r w:rsidRPr="00AE6EA8">
        <w:rPr>
          <w:sz w:val="28"/>
          <w:szCs w:val="28"/>
        </w:rPr>
        <w:t>.</w:t>
      </w:r>
    </w:p>
    <w:p w:rsidR="00AE6EA8" w:rsidRPr="00AE6EA8" w:rsidRDefault="00AE6EA8" w:rsidP="004B6C8D">
      <w:pPr>
        <w:pStyle w:val="ad"/>
        <w:widowControl w:val="0"/>
        <w:spacing w:after="0"/>
        <w:ind w:left="0"/>
        <w:jc w:val="both"/>
        <w:rPr>
          <w:rFonts w:ascii="Times New Roman" w:hAnsi="Times New Roman"/>
          <w:sz w:val="28"/>
          <w:szCs w:val="28"/>
        </w:rPr>
      </w:pPr>
    </w:p>
    <w:p w:rsidR="00AE6EA8" w:rsidRPr="00AE6EA8" w:rsidRDefault="004D6826" w:rsidP="004B6C8D">
      <w:pPr>
        <w:widowControl w:val="0"/>
        <w:tabs>
          <w:tab w:val="left" w:pos="720"/>
        </w:tabs>
        <w:spacing w:line="276" w:lineRule="auto"/>
        <w:jc w:val="both"/>
        <w:rPr>
          <w:b/>
          <w:sz w:val="28"/>
          <w:szCs w:val="28"/>
        </w:rPr>
      </w:pPr>
      <w:r>
        <w:rPr>
          <w:b/>
          <w:sz w:val="28"/>
          <w:szCs w:val="28"/>
        </w:rPr>
        <w:t>2.  Проведение  ГИА</w:t>
      </w:r>
      <w:r w:rsidR="008A302C">
        <w:rPr>
          <w:b/>
          <w:sz w:val="28"/>
          <w:szCs w:val="28"/>
        </w:rPr>
        <w:t xml:space="preserve">  в ППЭ</w:t>
      </w:r>
    </w:p>
    <w:p w:rsidR="00AE6EA8" w:rsidRPr="00AE6EA8" w:rsidRDefault="001213CB" w:rsidP="004B6C8D">
      <w:pPr>
        <w:pStyle w:val="a3"/>
        <w:spacing w:line="276" w:lineRule="auto"/>
        <w:ind w:firstLine="0"/>
        <w:rPr>
          <w:sz w:val="28"/>
          <w:szCs w:val="28"/>
        </w:rPr>
      </w:pPr>
      <w:r>
        <w:rPr>
          <w:b/>
          <w:sz w:val="28"/>
          <w:szCs w:val="28"/>
        </w:rPr>
        <w:t>2.1 Запуск участников ГИА</w:t>
      </w:r>
      <w:r w:rsidR="00AE6EA8" w:rsidRPr="00AE6EA8">
        <w:rPr>
          <w:b/>
          <w:sz w:val="28"/>
          <w:szCs w:val="28"/>
        </w:rPr>
        <w:t xml:space="preserve"> в ППЭ и рассадка в аудитории</w:t>
      </w:r>
    </w:p>
    <w:p w:rsidR="00AE6EA8" w:rsidRPr="00AE6EA8" w:rsidRDefault="00AE6EA8" w:rsidP="004B6C8D">
      <w:pPr>
        <w:pStyle w:val="a3"/>
        <w:spacing w:line="276" w:lineRule="auto"/>
        <w:ind w:firstLine="0"/>
        <w:rPr>
          <w:sz w:val="28"/>
          <w:szCs w:val="28"/>
        </w:rPr>
      </w:pPr>
      <w:r w:rsidRPr="00AE6EA8">
        <w:rPr>
          <w:b/>
          <w:sz w:val="28"/>
          <w:szCs w:val="28"/>
        </w:rPr>
        <w:t>2.1.1</w:t>
      </w:r>
      <w:r w:rsidRPr="00AE6EA8">
        <w:rPr>
          <w:sz w:val="28"/>
          <w:szCs w:val="28"/>
        </w:rPr>
        <w:t xml:space="preserve"> </w:t>
      </w:r>
      <w:r w:rsidRPr="00AE6EA8">
        <w:rPr>
          <w:b/>
          <w:i/>
          <w:sz w:val="28"/>
          <w:szCs w:val="28"/>
        </w:rPr>
        <w:t>Руководитель ППЭ за 45 минут до экзамена</w:t>
      </w:r>
      <w:r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Pr="00AE6EA8">
        <w:rPr>
          <w:sz w:val="28"/>
          <w:szCs w:val="28"/>
        </w:rPr>
        <w:t>.</w:t>
      </w:r>
    </w:p>
    <w:p w:rsidR="00AE6EA8" w:rsidRPr="00AE6EA8" w:rsidRDefault="00AE6EA8" w:rsidP="004B6C8D">
      <w:pPr>
        <w:pStyle w:val="a3"/>
        <w:spacing w:line="276" w:lineRule="auto"/>
        <w:ind w:firstLine="0"/>
        <w:rPr>
          <w:sz w:val="28"/>
          <w:szCs w:val="28"/>
        </w:rPr>
      </w:pPr>
      <w:r w:rsidRPr="00AE6EA8">
        <w:rPr>
          <w:b/>
          <w:sz w:val="28"/>
          <w:szCs w:val="28"/>
        </w:rPr>
        <w:t>2.1.2</w:t>
      </w:r>
      <w:r w:rsidRPr="00AE6EA8">
        <w:rPr>
          <w:sz w:val="28"/>
          <w:szCs w:val="28"/>
        </w:rPr>
        <w:t xml:space="preserve"> Руководитель ППЭ при входе ассистентов в ППЭ осуществляет контроль за проверкой документа, удостоверяющего личность ассистента.</w:t>
      </w:r>
    </w:p>
    <w:p w:rsidR="00AE6EA8" w:rsidRPr="00AE6EA8" w:rsidRDefault="00AE6EA8" w:rsidP="004B6C8D">
      <w:pPr>
        <w:pStyle w:val="a3"/>
        <w:spacing w:line="276" w:lineRule="auto"/>
        <w:ind w:firstLine="0"/>
        <w:rPr>
          <w:b/>
          <w:sz w:val="28"/>
          <w:szCs w:val="28"/>
        </w:rPr>
      </w:pPr>
    </w:p>
    <w:p w:rsidR="00AE6EA8" w:rsidRPr="00AE6EA8" w:rsidRDefault="00AE6EA8" w:rsidP="004B6C8D">
      <w:pPr>
        <w:pStyle w:val="a3"/>
        <w:spacing w:line="276" w:lineRule="auto"/>
        <w:ind w:firstLine="0"/>
        <w:rPr>
          <w:b/>
          <w:sz w:val="28"/>
          <w:szCs w:val="28"/>
        </w:rPr>
      </w:pPr>
      <w:r w:rsidRPr="00AE6EA8">
        <w:rPr>
          <w:b/>
          <w:sz w:val="28"/>
          <w:szCs w:val="28"/>
        </w:rPr>
        <w:lastRenderedPageBreak/>
        <w:t>2.2 Начало проведения экзамена в аудитории</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 xml:space="preserve">2.2.1 </w:t>
      </w:r>
      <w:r w:rsidRPr="00AE6EA8">
        <w:rPr>
          <w:sz w:val="28"/>
          <w:szCs w:val="28"/>
        </w:rPr>
        <w:t xml:space="preserve">При проведении экзамена для слабовидящих </w:t>
      </w:r>
      <w:r w:rsidR="004D6826">
        <w:rPr>
          <w:sz w:val="28"/>
          <w:szCs w:val="28"/>
        </w:rPr>
        <w:t>участников ГИА</w:t>
      </w:r>
      <w:r w:rsidR="008A302C">
        <w:rPr>
          <w:sz w:val="28"/>
          <w:szCs w:val="28"/>
        </w:rPr>
        <w:t xml:space="preserve"> </w:t>
      </w:r>
      <w:r w:rsidR="00DE66C1" w:rsidRPr="00C4753D">
        <w:rPr>
          <w:sz w:val="28"/>
          <w:szCs w:val="28"/>
        </w:rPr>
        <w:t>в</w:t>
      </w:r>
      <w:r w:rsidRPr="00AE6EA8">
        <w:rPr>
          <w:b/>
          <w:sz w:val="28"/>
          <w:szCs w:val="28"/>
        </w:rPr>
        <w:t xml:space="preserve"> </w:t>
      </w:r>
      <w:r w:rsidRPr="008728F4">
        <w:rPr>
          <w:sz w:val="28"/>
          <w:szCs w:val="28"/>
        </w:rPr>
        <w:t>аудитории ППЭ</w:t>
      </w:r>
      <w:r w:rsidRPr="00AE6EA8">
        <w:rPr>
          <w:sz w:val="28"/>
          <w:szCs w:val="28"/>
        </w:rPr>
        <w:t xml:space="preserve"> после вскрытия индивидуального комплекта КИМ, бланки регистрации и бланки №1 могут быть увеличены до формата А3 с использованием оргтехники. </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2.2.2</w:t>
      </w:r>
      <w:r w:rsidRPr="00AE6EA8">
        <w:rPr>
          <w:sz w:val="28"/>
          <w:szCs w:val="28"/>
        </w:rPr>
        <w:t xml:space="preserve"> 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производиться до начала экзамена в присутствии руководителя ППЭ под контролем </w:t>
      </w:r>
      <w:r w:rsidR="00FB3470">
        <w:rPr>
          <w:sz w:val="28"/>
          <w:szCs w:val="28"/>
        </w:rPr>
        <w:t xml:space="preserve">члена ГЭК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КИМ стандартного размера;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КИМ увеличенный;</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бланки стандартного размера;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бланк регистрации и бланк №1, увеличенные до формата А3.</w:t>
      </w:r>
    </w:p>
    <w:p w:rsidR="00AE6EA8" w:rsidRPr="00AE6EA8" w:rsidRDefault="004D6826" w:rsidP="004B6C8D">
      <w:pPr>
        <w:widowControl w:val="0"/>
        <w:tabs>
          <w:tab w:val="left" w:pos="720"/>
        </w:tabs>
        <w:spacing w:line="276" w:lineRule="auto"/>
        <w:jc w:val="both"/>
        <w:rPr>
          <w:b/>
          <w:sz w:val="28"/>
          <w:szCs w:val="28"/>
        </w:rPr>
      </w:pPr>
      <w:r>
        <w:rPr>
          <w:b/>
          <w:sz w:val="28"/>
          <w:szCs w:val="28"/>
        </w:rPr>
        <w:t>2.3 Этап завершения ГИА</w:t>
      </w:r>
      <w:r w:rsidR="00AE6EA8" w:rsidRPr="00AE6EA8">
        <w:rPr>
          <w:b/>
          <w:sz w:val="28"/>
          <w:szCs w:val="28"/>
        </w:rPr>
        <w:t xml:space="preserve"> в ППЭ</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2.3.1</w:t>
      </w:r>
      <w:r w:rsidRPr="00AE6EA8">
        <w:rPr>
          <w:sz w:val="28"/>
          <w:szCs w:val="28"/>
        </w:rPr>
        <w:t xml:space="preserve"> Руководитель ППЭ в присутствии </w:t>
      </w:r>
      <w:r w:rsidR="00FB3470">
        <w:rPr>
          <w:sz w:val="28"/>
          <w:szCs w:val="28"/>
        </w:rPr>
        <w:t xml:space="preserve">члена ГЭК </w:t>
      </w:r>
      <w:r w:rsidRPr="00AE6EA8">
        <w:rPr>
          <w:sz w:val="28"/>
          <w:szCs w:val="28"/>
        </w:rPr>
        <w:t xml:space="preserve">после окончания экзамена обязан получить </w:t>
      </w:r>
    </w:p>
    <w:p w:rsidR="00AE6EA8" w:rsidRPr="008A302C" w:rsidRDefault="00AE6EA8" w:rsidP="004B6C8D">
      <w:pPr>
        <w:widowControl w:val="0"/>
        <w:tabs>
          <w:tab w:val="left" w:pos="720"/>
        </w:tabs>
        <w:spacing w:line="276" w:lineRule="auto"/>
        <w:jc w:val="both"/>
        <w:rPr>
          <w:i/>
          <w:sz w:val="28"/>
          <w:szCs w:val="28"/>
        </w:rPr>
      </w:pPr>
      <w:r w:rsidRPr="008A302C">
        <w:rPr>
          <w:i/>
          <w:sz w:val="28"/>
          <w:szCs w:val="28"/>
        </w:rPr>
        <w:t xml:space="preserve">из аудитории для </w:t>
      </w:r>
      <w:r w:rsidR="008A302C" w:rsidRPr="008A302C">
        <w:rPr>
          <w:i/>
          <w:sz w:val="28"/>
          <w:szCs w:val="28"/>
        </w:rPr>
        <w:t>слепых</w:t>
      </w:r>
      <w:r w:rsidRPr="008A302C">
        <w:rPr>
          <w:i/>
          <w:sz w:val="28"/>
          <w:szCs w:val="28"/>
        </w:rPr>
        <w:t xml:space="preserve"> участников </w:t>
      </w:r>
      <w:r w:rsidR="004D6826">
        <w:rPr>
          <w:i/>
          <w:sz w:val="28"/>
          <w:szCs w:val="28"/>
        </w:rPr>
        <w:t>ГИА</w:t>
      </w:r>
      <w:r w:rsidRPr="008A302C">
        <w:rPr>
          <w:i/>
          <w:sz w:val="28"/>
          <w:szCs w:val="28"/>
        </w:rPr>
        <w:t>:</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AE6EA8" w:rsidP="004B6C8D">
      <w:pPr>
        <w:widowControl w:val="0"/>
        <w:tabs>
          <w:tab w:val="left" w:pos="720"/>
        </w:tabs>
        <w:spacing w:line="276" w:lineRule="auto"/>
        <w:jc w:val="both"/>
        <w:rPr>
          <w:i/>
          <w:sz w:val="28"/>
          <w:szCs w:val="28"/>
        </w:rPr>
      </w:pPr>
      <w:r w:rsidRPr="008A302C">
        <w:rPr>
          <w:i/>
          <w:sz w:val="28"/>
          <w:szCs w:val="28"/>
        </w:rPr>
        <w:t>из аудитории для слабовидящих участников экзамена:</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 </w:t>
      </w:r>
    </w:p>
    <w:p w:rsidR="008F78CD" w:rsidRDefault="00AE6EA8" w:rsidP="004B6C8D">
      <w:pPr>
        <w:pStyle w:val="20"/>
        <w:widowControl w:val="0"/>
        <w:tabs>
          <w:tab w:val="left" w:pos="1080"/>
        </w:tabs>
        <w:spacing w:line="276" w:lineRule="auto"/>
        <w:jc w:val="both"/>
        <w:rPr>
          <w:rFonts w:ascii="Times New Roman" w:hAnsi="Times New Roman" w:cs="Times New Roman"/>
          <w:b w:val="0"/>
          <w:i/>
          <w:szCs w:val="28"/>
        </w:rPr>
      </w:pPr>
      <w:r w:rsidRPr="008A302C">
        <w:rPr>
          <w:rFonts w:ascii="Times New Roman" w:hAnsi="Times New Roman" w:cs="Times New Roman"/>
          <w:i/>
          <w:iCs/>
          <w:szCs w:val="28"/>
        </w:rPr>
        <w:t>Примечание</w:t>
      </w:r>
      <w:r w:rsidRPr="008A302C">
        <w:rPr>
          <w:rFonts w:ascii="Times New Roman" w:hAnsi="Times New Roman" w:cs="Times New Roman"/>
          <w:b w:val="0"/>
          <w:i/>
          <w:iCs/>
          <w:szCs w:val="28"/>
        </w:rPr>
        <w:t>.</w:t>
      </w:r>
      <w:r w:rsidR="008F78CD">
        <w:rPr>
          <w:rFonts w:ascii="Times New Roman" w:hAnsi="Times New Roman" w:cs="Times New Roman"/>
          <w:b w:val="0"/>
          <w:i/>
          <w:szCs w:val="28"/>
        </w:rPr>
        <w:t xml:space="preserve"> На возвратных</w:t>
      </w:r>
      <w:r w:rsidRPr="008A302C">
        <w:rPr>
          <w:rFonts w:ascii="Times New Roman" w:hAnsi="Times New Roman" w:cs="Times New Roman"/>
          <w:b w:val="0"/>
          <w:i/>
          <w:szCs w:val="28"/>
        </w:rPr>
        <w:t xml:space="preserve"> доста</w:t>
      </w:r>
      <w:r w:rsidR="008F78CD">
        <w:rPr>
          <w:rFonts w:ascii="Times New Roman" w:hAnsi="Times New Roman" w:cs="Times New Roman"/>
          <w:b w:val="0"/>
          <w:i/>
          <w:szCs w:val="28"/>
        </w:rPr>
        <w:t>вочных пакетах с указанными материалами должна</w:t>
      </w:r>
      <w:r w:rsidRPr="008A302C">
        <w:rPr>
          <w:rFonts w:ascii="Times New Roman" w:hAnsi="Times New Roman" w:cs="Times New Roman"/>
          <w:b w:val="0"/>
          <w:i/>
          <w:szCs w:val="28"/>
        </w:rPr>
        <w:t xml:space="preserve"> быть </w:t>
      </w:r>
      <w:r w:rsidR="008F78CD">
        <w:rPr>
          <w:rFonts w:ascii="Times New Roman" w:hAnsi="Times New Roman" w:cs="Times New Roman"/>
          <w:b w:val="0"/>
          <w:i/>
          <w:szCs w:val="28"/>
        </w:rPr>
        <w:t>заполнена информация</w:t>
      </w:r>
      <w:r w:rsidR="005B0916">
        <w:rPr>
          <w:rFonts w:ascii="Times New Roman" w:hAnsi="Times New Roman" w:cs="Times New Roman"/>
          <w:b w:val="0"/>
          <w:i/>
          <w:szCs w:val="28"/>
        </w:rPr>
        <w:t xml:space="preserve"> </w:t>
      </w:r>
      <w:r w:rsidR="005B0916" w:rsidRPr="005B0916">
        <w:rPr>
          <w:rFonts w:ascii="Times New Roman" w:hAnsi="Times New Roman" w:cs="Times New Roman"/>
          <w:b w:val="0"/>
          <w:i/>
          <w:szCs w:val="28"/>
        </w:rPr>
        <w:t>о регионе, ППЭ, аудитории, предмете, количестве конвертов индивидуальных комплектов в пакете, ответственном организаторе по аудитории.</w:t>
      </w:r>
    </w:p>
    <w:p w:rsidR="00AE6EA8" w:rsidRPr="008A302C" w:rsidRDefault="008F78CD" w:rsidP="004B6C8D">
      <w:pPr>
        <w:pStyle w:val="20"/>
        <w:widowControl w:val="0"/>
        <w:tabs>
          <w:tab w:val="left" w:pos="1080"/>
        </w:tabs>
        <w:spacing w:line="276" w:lineRule="auto"/>
        <w:jc w:val="both"/>
        <w:rPr>
          <w:rFonts w:ascii="Times New Roman" w:hAnsi="Times New Roman" w:cs="Times New Roman"/>
          <w:b w:val="0"/>
          <w:szCs w:val="28"/>
        </w:rPr>
      </w:pPr>
      <w:r>
        <w:rPr>
          <w:rFonts w:ascii="Times New Roman" w:hAnsi="Times New Roman" w:cs="Times New Roman"/>
          <w:b w:val="0"/>
          <w:i/>
          <w:szCs w:val="28"/>
        </w:rPr>
        <w:t xml:space="preserve"> -  </w:t>
      </w:r>
      <w:r w:rsidR="00AE6EA8" w:rsidRPr="008A302C">
        <w:rPr>
          <w:rFonts w:ascii="Times New Roman" w:hAnsi="Times New Roman" w:cs="Times New Roman"/>
          <w:b w:val="0"/>
          <w:szCs w:val="28"/>
        </w:rPr>
        <w:t>черновики;</w:t>
      </w:r>
    </w:p>
    <w:p w:rsidR="00DE66C1" w:rsidRDefault="00AE6EA8" w:rsidP="00C4753D">
      <w:pPr>
        <w:pStyle w:val="20"/>
        <w:widowControl w:val="0"/>
        <w:tabs>
          <w:tab w:val="left" w:pos="1080"/>
        </w:tabs>
        <w:spacing w:line="276" w:lineRule="auto"/>
        <w:jc w:val="both"/>
        <w:rPr>
          <w:rFonts w:ascii="Times New Roman" w:hAnsi="Times New Roman" w:cs="Times New Roman"/>
          <w:b w:val="0"/>
          <w:szCs w:val="28"/>
        </w:rPr>
      </w:pPr>
      <w:r w:rsidRPr="008A302C">
        <w:rPr>
          <w:rFonts w:ascii="Times New Roman" w:hAnsi="Times New Roman" w:cs="Times New Roman"/>
          <w:b w:val="0"/>
          <w:szCs w:val="28"/>
        </w:rPr>
        <w:t>запечатанные пакеты с использованными КИМ (увеличенными и стандартными - в конверте формата А3);</w:t>
      </w:r>
    </w:p>
    <w:p w:rsidR="00AE6EA8" w:rsidRPr="00AE6EA8" w:rsidRDefault="00AE6EA8" w:rsidP="004B6C8D">
      <w:pPr>
        <w:widowControl w:val="0"/>
        <w:tabs>
          <w:tab w:val="left" w:pos="720"/>
        </w:tabs>
        <w:spacing w:line="276" w:lineRule="auto"/>
        <w:jc w:val="both"/>
        <w:rPr>
          <w:b/>
          <w:i/>
          <w:iCs/>
          <w:sz w:val="28"/>
          <w:szCs w:val="28"/>
        </w:rPr>
      </w:pPr>
    </w:p>
    <w:p w:rsidR="00AE6EA8" w:rsidRDefault="00AE6EA8" w:rsidP="004B6C8D">
      <w:pPr>
        <w:pStyle w:val="ad"/>
        <w:widowControl w:val="0"/>
        <w:spacing w:after="0"/>
        <w:ind w:left="0"/>
        <w:jc w:val="both"/>
        <w:rPr>
          <w:rFonts w:ascii="Times New Roman" w:hAnsi="Times New Roman"/>
          <w:bCs/>
          <w:sz w:val="28"/>
          <w:szCs w:val="28"/>
        </w:rPr>
      </w:pPr>
      <w:r w:rsidRPr="00AE6EA8">
        <w:rPr>
          <w:rFonts w:ascii="Times New Roman" w:hAnsi="Times New Roman"/>
          <w:b/>
          <w:bCs/>
          <w:sz w:val="28"/>
          <w:szCs w:val="28"/>
        </w:rPr>
        <w:lastRenderedPageBreak/>
        <w:t>2.3.2</w:t>
      </w:r>
      <w:r w:rsidR="004D6826">
        <w:rPr>
          <w:rFonts w:ascii="Times New Roman" w:hAnsi="Times New Roman"/>
          <w:bCs/>
          <w:sz w:val="28"/>
          <w:szCs w:val="28"/>
        </w:rPr>
        <w:t xml:space="preserve"> В случае проведения ГИА</w:t>
      </w:r>
      <w:r w:rsidRPr="00AE6EA8">
        <w:rPr>
          <w:rFonts w:ascii="Times New Roman" w:hAnsi="Times New Roman"/>
          <w:bCs/>
          <w:sz w:val="28"/>
          <w:szCs w:val="28"/>
        </w:rPr>
        <w:t xml:space="preserve"> для </w:t>
      </w:r>
      <w:r w:rsidR="004D6826">
        <w:rPr>
          <w:rFonts w:ascii="Times New Roman" w:hAnsi="Times New Roman"/>
          <w:bCs/>
          <w:sz w:val="28"/>
          <w:szCs w:val="28"/>
        </w:rPr>
        <w:t>участников ГИА</w:t>
      </w:r>
      <w:r w:rsidRPr="00AE6EA8">
        <w:rPr>
          <w:rFonts w:ascii="Times New Roman" w:hAnsi="Times New Roman"/>
          <w:bCs/>
          <w:sz w:val="28"/>
          <w:szCs w:val="28"/>
        </w:rPr>
        <w:t xml:space="preserve"> с ОВЗ в специальной аудитории ППЭ по окончании экзамена руководитель ППЭ передает </w:t>
      </w:r>
      <w:r w:rsidR="00FB3470">
        <w:rPr>
          <w:rFonts w:ascii="Times New Roman" w:hAnsi="Times New Roman"/>
          <w:bCs/>
          <w:sz w:val="28"/>
          <w:szCs w:val="28"/>
        </w:rPr>
        <w:t xml:space="preserve">члену ГЭК </w:t>
      </w:r>
      <w:r w:rsidR="004D6826">
        <w:rPr>
          <w:rFonts w:ascii="Times New Roman" w:hAnsi="Times New Roman"/>
          <w:bCs/>
          <w:sz w:val="28"/>
          <w:szCs w:val="28"/>
        </w:rPr>
        <w:t>материалы ГИА</w:t>
      </w:r>
      <w:r w:rsidRPr="00AE6EA8">
        <w:rPr>
          <w:rFonts w:ascii="Times New Roman" w:hAnsi="Times New Roman"/>
          <w:bCs/>
          <w:sz w:val="28"/>
          <w:szCs w:val="28"/>
        </w:rPr>
        <w:t xml:space="preserve"> 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выпускников</w:t>
      </w:r>
      <w:r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sidR="004D6826">
        <w:rPr>
          <w:rFonts w:ascii="Times New Roman" w:hAnsi="Times New Roman"/>
          <w:bCs/>
          <w:sz w:val="28"/>
          <w:szCs w:val="28"/>
        </w:rPr>
        <w:t>нтов экзамена для участников ГИА</w:t>
      </w:r>
      <w:r w:rsidRPr="00AE6EA8">
        <w:rPr>
          <w:rFonts w:ascii="Times New Roman" w:hAnsi="Times New Roman"/>
          <w:bCs/>
          <w:sz w:val="28"/>
          <w:szCs w:val="28"/>
        </w:rPr>
        <w:t xml:space="preserve"> с ОВЗ.</w:t>
      </w:r>
    </w:p>
    <w:p w:rsidR="008A302C" w:rsidRPr="006224B2" w:rsidRDefault="008A302C" w:rsidP="004B6C8D">
      <w:pPr>
        <w:pStyle w:val="ad"/>
        <w:widowControl w:val="0"/>
        <w:spacing w:after="0"/>
        <w:ind w:left="0"/>
        <w:jc w:val="right"/>
        <w:rPr>
          <w:rFonts w:ascii="Times New Roman" w:hAnsi="Times New Roman"/>
          <w:sz w:val="28"/>
          <w:szCs w:val="28"/>
        </w:rPr>
      </w:pPr>
      <w:r>
        <w:br w:type="page"/>
      </w:r>
      <w:r w:rsidR="005B7CDD">
        <w:rPr>
          <w:rFonts w:ascii="Times New Roman" w:hAnsi="Times New Roman"/>
          <w:sz w:val="28"/>
          <w:szCs w:val="28"/>
        </w:rPr>
        <w:lastRenderedPageBreak/>
        <w:t>Приложение 6</w:t>
      </w:r>
    </w:p>
    <w:p w:rsidR="008A302C" w:rsidRPr="008A302C" w:rsidRDefault="008A302C" w:rsidP="004B6C8D">
      <w:pPr>
        <w:pStyle w:val="ad"/>
        <w:widowControl w:val="0"/>
        <w:spacing w:after="0"/>
        <w:ind w:left="0"/>
        <w:jc w:val="center"/>
        <w:rPr>
          <w:rFonts w:ascii="Times New Roman" w:hAnsi="Times New Roman"/>
          <w:b/>
          <w:sz w:val="28"/>
          <w:szCs w:val="28"/>
        </w:rPr>
      </w:pPr>
      <w:r>
        <w:rPr>
          <w:rFonts w:ascii="Times New Roman" w:hAnsi="Times New Roman"/>
          <w:b/>
          <w:sz w:val="28"/>
          <w:szCs w:val="28"/>
        </w:rPr>
        <w:t>ПАМЯТКА</w:t>
      </w:r>
    </w:p>
    <w:p w:rsidR="008A302C" w:rsidRPr="008A302C" w:rsidRDefault="008A302C" w:rsidP="004B6C8D">
      <w:pPr>
        <w:widowControl w:val="0"/>
        <w:tabs>
          <w:tab w:val="left" w:pos="1440"/>
        </w:tabs>
        <w:spacing w:line="276" w:lineRule="auto"/>
        <w:jc w:val="center"/>
        <w:rPr>
          <w:b/>
          <w:sz w:val="28"/>
          <w:szCs w:val="28"/>
        </w:rPr>
      </w:pPr>
      <w:r w:rsidRPr="008A302C">
        <w:rPr>
          <w:b/>
          <w:sz w:val="28"/>
          <w:szCs w:val="28"/>
        </w:rPr>
        <w:t xml:space="preserve">для </w:t>
      </w:r>
      <w:r w:rsidR="00FB3470">
        <w:rPr>
          <w:b/>
          <w:sz w:val="28"/>
          <w:szCs w:val="28"/>
        </w:rPr>
        <w:t>члена г</w:t>
      </w:r>
      <w:r w:rsidR="00FB3470" w:rsidRPr="008A302C">
        <w:rPr>
          <w:b/>
          <w:sz w:val="28"/>
          <w:szCs w:val="28"/>
        </w:rPr>
        <w:t xml:space="preserve">осударственной экзаменационной  комиссии субъекта Российской Федерации </w:t>
      </w:r>
      <w:r w:rsidR="004D6826">
        <w:rPr>
          <w:b/>
          <w:sz w:val="28"/>
          <w:szCs w:val="28"/>
        </w:rPr>
        <w:t>для проведения государственной итоговой аттестации по образовательным программам основного общего и среднего общего о</w:t>
      </w:r>
      <w:r w:rsidR="001213CB">
        <w:rPr>
          <w:b/>
          <w:sz w:val="28"/>
          <w:szCs w:val="28"/>
        </w:rPr>
        <w:t>бразования в форме основного</w:t>
      </w:r>
      <w:r w:rsidR="004D6826">
        <w:rPr>
          <w:b/>
          <w:sz w:val="28"/>
          <w:szCs w:val="28"/>
        </w:rPr>
        <w:t xml:space="preserve"> государственного экзамена и единого государственного экзамена</w:t>
      </w:r>
      <w:r w:rsidR="006224B2">
        <w:rPr>
          <w:b/>
          <w:sz w:val="28"/>
          <w:szCs w:val="28"/>
        </w:rPr>
        <w:t xml:space="preserve"> для лиц с ограниченными возможностями здоровья</w:t>
      </w:r>
    </w:p>
    <w:p w:rsidR="008A302C" w:rsidRPr="008A302C" w:rsidRDefault="008A302C" w:rsidP="004B6C8D">
      <w:pPr>
        <w:pStyle w:val="a3"/>
        <w:spacing w:line="276" w:lineRule="auto"/>
        <w:ind w:firstLine="0"/>
        <w:rPr>
          <w:sz w:val="28"/>
          <w:szCs w:val="28"/>
        </w:rPr>
      </w:pPr>
    </w:p>
    <w:p w:rsidR="008A302C" w:rsidRPr="008A302C" w:rsidRDefault="008A302C" w:rsidP="00881761">
      <w:pPr>
        <w:widowControl w:val="0"/>
        <w:spacing w:line="276" w:lineRule="auto"/>
        <w:jc w:val="both"/>
        <w:rPr>
          <w:b/>
          <w:sz w:val="28"/>
          <w:szCs w:val="28"/>
        </w:rPr>
      </w:pPr>
      <w:r w:rsidRPr="008A302C">
        <w:rPr>
          <w:b/>
          <w:sz w:val="28"/>
          <w:szCs w:val="28"/>
        </w:rPr>
        <w:t xml:space="preserve">1. На этапе проведения экзамена </w:t>
      </w:r>
      <w:r w:rsidR="00FB3470">
        <w:rPr>
          <w:b/>
          <w:sz w:val="28"/>
          <w:szCs w:val="28"/>
        </w:rPr>
        <w:t xml:space="preserve">член ГЭК </w:t>
      </w:r>
      <w:r w:rsidRPr="008A302C">
        <w:rPr>
          <w:b/>
          <w:sz w:val="28"/>
          <w:szCs w:val="28"/>
        </w:rPr>
        <w:t>обязан:</w:t>
      </w:r>
    </w:p>
    <w:p w:rsidR="008A302C" w:rsidRPr="008A302C" w:rsidRDefault="008A302C" w:rsidP="00C4753D">
      <w:pPr>
        <w:pStyle w:val="a3"/>
        <w:spacing w:line="288" w:lineRule="auto"/>
        <w:ind w:firstLine="0"/>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Pr="008A302C">
        <w:rPr>
          <w:bCs/>
          <w:sz w:val="28"/>
          <w:szCs w:val="28"/>
        </w:rPr>
        <w:t xml:space="preserve">. </w:t>
      </w:r>
    </w:p>
    <w:p w:rsidR="008A302C" w:rsidRPr="008A302C" w:rsidRDefault="008A302C" w:rsidP="00C4753D">
      <w:pPr>
        <w:widowControl w:val="0"/>
        <w:spacing w:line="288" w:lineRule="auto"/>
        <w:jc w:val="both"/>
        <w:rPr>
          <w:b/>
          <w:sz w:val="28"/>
          <w:szCs w:val="28"/>
        </w:rPr>
      </w:pPr>
      <w:r w:rsidRPr="008A302C">
        <w:rPr>
          <w:b/>
          <w:sz w:val="28"/>
          <w:szCs w:val="28"/>
        </w:rPr>
        <w:t xml:space="preserve">2. 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8A302C" w:rsidRDefault="008A302C" w:rsidP="004B6C8D">
      <w:pPr>
        <w:pStyle w:val="ad"/>
        <w:widowControl w:val="0"/>
        <w:spacing w:after="0" w:line="288" w:lineRule="auto"/>
        <w:ind w:left="0"/>
        <w:jc w:val="both"/>
        <w:rPr>
          <w:rFonts w:ascii="Times New Roman" w:hAnsi="Times New Roman"/>
          <w:bCs/>
          <w:sz w:val="28"/>
          <w:szCs w:val="28"/>
        </w:rPr>
      </w:pPr>
      <w:r w:rsidRPr="008A302C">
        <w:rPr>
          <w:rFonts w:ascii="Times New Roman" w:hAnsi="Times New Roman"/>
          <w:b/>
          <w:bCs/>
          <w:sz w:val="28"/>
          <w:szCs w:val="28"/>
        </w:rPr>
        <w:t>2.1</w:t>
      </w:r>
      <w:r w:rsidR="004D6826">
        <w:rPr>
          <w:rFonts w:ascii="Times New Roman" w:hAnsi="Times New Roman"/>
          <w:bCs/>
          <w:sz w:val="28"/>
          <w:szCs w:val="28"/>
        </w:rPr>
        <w:t xml:space="preserve"> В случае проведения ГИА</w:t>
      </w:r>
      <w:r w:rsidRPr="008A302C">
        <w:rPr>
          <w:rFonts w:ascii="Times New Roman" w:hAnsi="Times New Roman"/>
          <w:bCs/>
          <w:sz w:val="28"/>
          <w:szCs w:val="28"/>
        </w:rPr>
        <w:t xml:space="preserve"> для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с ОВЗ в специальной аудитории ППЭ получить </w:t>
      </w:r>
      <w:r w:rsidR="006224B2" w:rsidRPr="008A302C">
        <w:rPr>
          <w:rFonts w:ascii="Times New Roman" w:hAnsi="Times New Roman"/>
          <w:bCs/>
          <w:sz w:val="28"/>
          <w:szCs w:val="28"/>
        </w:rPr>
        <w:t xml:space="preserve">по окончании экзамена </w:t>
      </w:r>
      <w:r w:rsidRPr="008A302C">
        <w:rPr>
          <w:rFonts w:ascii="Times New Roman" w:hAnsi="Times New Roman"/>
          <w:bCs/>
          <w:sz w:val="28"/>
          <w:szCs w:val="28"/>
        </w:rPr>
        <w:t>о</w:t>
      </w:r>
      <w:r w:rsidR="004D6826">
        <w:rPr>
          <w:rFonts w:ascii="Times New Roman" w:hAnsi="Times New Roman"/>
          <w:bCs/>
          <w:sz w:val="28"/>
          <w:szCs w:val="28"/>
        </w:rPr>
        <w:t>т руководителя ППЭ материалы ГИА</w:t>
      </w:r>
      <w:r w:rsidRPr="008A302C">
        <w:rPr>
          <w:rFonts w:ascii="Times New Roman" w:hAnsi="Times New Roman"/>
          <w:bCs/>
          <w:sz w:val="28"/>
          <w:szCs w:val="28"/>
        </w:rPr>
        <w:t xml:space="preserve"> </w:t>
      </w:r>
      <w:r w:rsidR="006224B2">
        <w:rPr>
          <w:rFonts w:ascii="Times New Roman" w:hAnsi="Times New Roman"/>
          <w:bCs/>
          <w:sz w:val="28"/>
          <w:szCs w:val="28"/>
        </w:rPr>
        <w:t>из</w:t>
      </w:r>
      <w:r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с ОВЗ.</w:t>
      </w:r>
    </w:p>
    <w:p w:rsidR="008A302C" w:rsidRPr="008A302C" w:rsidRDefault="008A302C" w:rsidP="004B6C8D">
      <w:pPr>
        <w:pStyle w:val="a3"/>
        <w:spacing w:line="288" w:lineRule="auto"/>
        <w:ind w:firstLine="0"/>
        <w:rPr>
          <w:sz w:val="28"/>
          <w:szCs w:val="28"/>
        </w:rPr>
      </w:pPr>
      <w:r w:rsidRPr="008A302C">
        <w:rPr>
          <w:b/>
          <w:sz w:val="28"/>
          <w:szCs w:val="28"/>
        </w:rPr>
        <w:t>2.2</w:t>
      </w:r>
      <w:r w:rsidRPr="008A302C">
        <w:rPr>
          <w:sz w:val="28"/>
          <w:szCs w:val="28"/>
        </w:rPr>
        <w:t xml:space="preserve"> В случае использования увеличенных до формата А3 бланков регистрации и бланков №1 контролировать в аудитории, где проходил экзамен для слабовидящих, перенос организаторами информации с увеличенных бланков регистрации и бланков №1 на бланки </w:t>
      </w:r>
      <w:r w:rsidR="006224B2">
        <w:rPr>
          <w:sz w:val="28"/>
          <w:szCs w:val="28"/>
        </w:rPr>
        <w:t>стандартного размера</w:t>
      </w:r>
      <w:r w:rsidRPr="008A302C">
        <w:rPr>
          <w:sz w:val="28"/>
          <w:szCs w:val="28"/>
        </w:rPr>
        <w:t>.</w:t>
      </w:r>
    </w:p>
    <w:p w:rsidR="006224B2" w:rsidRDefault="008A302C" w:rsidP="004B6C8D">
      <w:pPr>
        <w:widowControl w:val="0"/>
        <w:tabs>
          <w:tab w:val="left" w:pos="1440"/>
        </w:tabs>
        <w:spacing w:line="288" w:lineRule="auto"/>
        <w:jc w:val="both"/>
        <w:rPr>
          <w:sz w:val="28"/>
          <w:szCs w:val="28"/>
        </w:rPr>
        <w:sectPr w:rsidR="006224B2" w:rsidSect="004B6C8D">
          <w:headerReference w:type="even" r:id="rId9"/>
          <w:headerReference w:type="default" r:id="rId10"/>
          <w:pgSz w:w="11906" w:h="16838" w:code="9"/>
          <w:pgMar w:top="1418" w:right="680" w:bottom="1134" w:left="1134" w:header="709" w:footer="709" w:gutter="0"/>
          <w:pgNumType w:start="1"/>
          <w:cols w:space="708"/>
          <w:titlePg/>
          <w:docGrid w:linePitch="360"/>
        </w:sectPr>
      </w:pPr>
      <w:r w:rsidRPr="008A302C">
        <w:rPr>
          <w:b/>
          <w:bCs/>
          <w:iCs/>
          <w:sz w:val="28"/>
          <w:szCs w:val="28"/>
        </w:rPr>
        <w:t>2.3</w:t>
      </w:r>
      <w:r w:rsidRPr="008A302C">
        <w:rPr>
          <w:bCs/>
          <w:iCs/>
          <w:sz w:val="28"/>
          <w:szCs w:val="28"/>
        </w:rPr>
        <w:t xml:space="preserve"> </w:t>
      </w:r>
      <w:r w:rsidR="006224B2">
        <w:rPr>
          <w:bCs/>
          <w:iCs/>
          <w:sz w:val="28"/>
          <w:szCs w:val="28"/>
        </w:rPr>
        <w:t>В случае организации перено</w:t>
      </w:r>
      <w:r w:rsidR="006B031A">
        <w:rPr>
          <w:bCs/>
          <w:iCs/>
          <w:sz w:val="28"/>
          <w:szCs w:val="28"/>
        </w:rPr>
        <w:t>са ответов слепых участников ГИА на бланки ГИА</w:t>
      </w:r>
      <w:r w:rsidR="006224B2">
        <w:rPr>
          <w:bCs/>
          <w:iCs/>
          <w:sz w:val="28"/>
          <w:szCs w:val="28"/>
        </w:rPr>
        <w:t xml:space="preserve"> непосредственно в ППЭ контролировать работу</w:t>
      </w:r>
      <w:r w:rsidRPr="008A302C">
        <w:rPr>
          <w:bCs/>
          <w:iCs/>
          <w:sz w:val="28"/>
          <w:szCs w:val="28"/>
        </w:rPr>
        <w:t xml:space="preserve"> комиссии тифлопереводчиков. </w:t>
      </w:r>
    </w:p>
    <w:p w:rsidR="00AE6EA8" w:rsidRDefault="006224B2" w:rsidP="004B6C8D">
      <w:pPr>
        <w:spacing w:line="288" w:lineRule="auto"/>
        <w:jc w:val="right"/>
        <w:rPr>
          <w:sz w:val="28"/>
          <w:szCs w:val="28"/>
        </w:rPr>
      </w:pPr>
      <w:r>
        <w:rPr>
          <w:sz w:val="28"/>
          <w:szCs w:val="28"/>
        </w:rPr>
        <w:lastRenderedPageBreak/>
        <w:t xml:space="preserve">Приложение </w:t>
      </w:r>
      <w:r w:rsidR="00A165AF">
        <w:rPr>
          <w:sz w:val="28"/>
          <w:szCs w:val="28"/>
        </w:rPr>
        <w:t>7</w:t>
      </w:r>
    </w:p>
    <w:p w:rsidR="006224B2" w:rsidRDefault="006224B2" w:rsidP="004B6C8D">
      <w:pPr>
        <w:jc w:val="center"/>
        <w:rPr>
          <w:b/>
          <w:sz w:val="28"/>
          <w:szCs w:val="28"/>
        </w:rPr>
      </w:pPr>
      <w:r w:rsidRPr="00F063F0">
        <w:rPr>
          <w:b/>
          <w:sz w:val="28"/>
          <w:szCs w:val="28"/>
        </w:rPr>
        <w:t xml:space="preserve">Особенности организации </w:t>
      </w:r>
      <w:r>
        <w:rPr>
          <w:b/>
          <w:sz w:val="28"/>
          <w:szCs w:val="28"/>
        </w:rPr>
        <w:t xml:space="preserve">пункта </w:t>
      </w:r>
      <w:r w:rsidR="006B031A">
        <w:rPr>
          <w:b/>
          <w:sz w:val="28"/>
          <w:szCs w:val="28"/>
        </w:rPr>
        <w:t>проведения ГИА</w:t>
      </w:r>
      <w:r w:rsidRPr="00F063F0">
        <w:rPr>
          <w:b/>
          <w:sz w:val="28"/>
          <w:szCs w:val="28"/>
        </w:rPr>
        <w:t xml:space="preserve"> для </w:t>
      </w:r>
      <w:r w:rsidR="006B031A">
        <w:rPr>
          <w:b/>
          <w:sz w:val="28"/>
          <w:szCs w:val="28"/>
        </w:rPr>
        <w:t>участников ГИА</w:t>
      </w:r>
      <w:r w:rsidRPr="00F063F0">
        <w:rPr>
          <w:b/>
          <w:sz w:val="28"/>
          <w:szCs w:val="28"/>
        </w:rPr>
        <w:t xml:space="preserve"> </w:t>
      </w:r>
    </w:p>
    <w:p w:rsidR="006224B2" w:rsidRPr="00F063F0" w:rsidRDefault="006224B2" w:rsidP="004B6C8D">
      <w:pPr>
        <w:jc w:val="center"/>
        <w:rPr>
          <w:b/>
          <w:sz w:val="28"/>
          <w:szCs w:val="28"/>
        </w:rPr>
      </w:pPr>
      <w:r w:rsidRPr="00F063F0">
        <w:rPr>
          <w:b/>
          <w:sz w:val="28"/>
          <w:szCs w:val="28"/>
        </w:rPr>
        <w:t xml:space="preserve">с </w:t>
      </w:r>
      <w:r>
        <w:rPr>
          <w:b/>
          <w:sz w:val="28"/>
          <w:szCs w:val="28"/>
        </w:rPr>
        <w:t>различными</w:t>
      </w:r>
      <w:r w:rsidRPr="00F063F0">
        <w:rPr>
          <w:b/>
          <w:sz w:val="28"/>
          <w:szCs w:val="28"/>
        </w:rPr>
        <w:t xml:space="preserve"> заболеваниями</w:t>
      </w:r>
    </w:p>
    <w:p w:rsidR="006224B2" w:rsidRPr="00887F65" w:rsidRDefault="006224B2" w:rsidP="004B6C8D">
      <w:pPr>
        <w:jc w:val="center"/>
        <w:rPr>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34"/>
        <w:gridCol w:w="1600"/>
        <w:gridCol w:w="2315"/>
        <w:gridCol w:w="3371"/>
        <w:gridCol w:w="2880"/>
        <w:gridCol w:w="2340"/>
      </w:tblGrid>
      <w:tr w:rsidR="006224B2" w:rsidTr="00EE5A2F">
        <w:tc>
          <w:tcPr>
            <w:tcW w:w="468" w:type="dxa"/>
            <w:vMerge w:val="restart"/>
          </w:tcPr>
          <w:p w:rsidR="006224B2" w:rsidRDefault="006224B2" w:rsidP="004B6C8D"/>
          <w:p w:rsidR="006224B2" w:rsidRDefault="006224B2" w:rsidP="004B6C8D"/>
        </w:tc>
        <w:tc>
          <w:tcPr>
            <w:tcW w:w="1534" w:type="dxa"/>
            <w:vMerge w:val="restart"/>
          </w:tcPr>
          <w:p w:rsidR="006224B2" w:rsidRDefault="006224B2" w:rsidP="004B6C8D">
            <w:r>
              <w:t>Вид заболевания</w:t>
            </w:r>
          </w:p>
        </w:tc>
        <w:tc>
          <w:tcPr>
            <w:tcW w:w="12506" w:type="dxa"/>
            <w:gridSpan w:val="5"/>
          </w:tcPr>
          <w:p w:rsidR="006224B2" w:rsidRDefault="006224B2" w:rsidP="004B6C8D">
            <w:pPr>
              <w:jc w:val="center"/>
            </w:pPr>
            <w:r>
              <w:t>Требования к:</w:t>
            </w:r>
          </w:p>
        </w:tc>
      </w:tr>
      <w:tr w:rsidR="006224B2" w:rsidTr="00EE5A2F">
        <w:tc>
          <w:tcPr>
            <w:tcW w:w="468" w:type="dxa"/>
            <w:vMerge/>
          </w:tcPr>
          <w:p w:rsidR="006224B2" w:rsidRDefault="006224B2" w:rsidP="004B6C8D"/>
        </w:tc>
        <w:tc>
          <w:tcPr>
            <w:tcW w:w="1534" w:type="dxa"/>
            <w:vMerge/>
          </w:tcPr>
          <w:p w:rsidR="006224B2" w:rsidRDefault="006224B2" w:rsidP="004B6C8D"/>
        </w:tc>
        <w:tc>
          <w:tcPr>
            <w:tcW w:w="1600" w:type="dxa"/>
          </w:tcPr>
          <w:p w:rsidR="006224B2" w:rsidRDefault="006224B2" w:rsidP="004B6C8D">
            <w:r>
              <w:t>Оформлению КИМ</w:t>
            </w:r>
          </w:p>
        </w:tc>
        <w:tc>
          <w:tcPr>
            <w:tcW w:w="2315" w:type="dxa"/>
          </w:tcPr>
          <w:p w:rsidR="006224B2" w:rsidRDefault="006224B2" w:rsidP="004B6C8D">
            <w:r>
              <w:t>Продолжительности экзамена</w:t>
            </w:r>
          </w:p>
        </w:tc>
        <w:tc>
          <w:tcPr>
            <w:tcW w:w="3371" w:type="dxa"/>
          </w:tcPr>
          <w:p w:rsidR="006224B2" w:rsidRDefault="006224B2" w:rsidP="004B6C8D">
            <w:r>
              <w:t>Рабочему месту</w:t>
            </w:r>
          </w:p>
        </w:tc>
        <w:tc>
          <w:tcPr>
            <w:tcW w:w="2880" w:type="dxa"/>
          </w:tcPr>
          <w:p w:rsidR="006224B2" w:rsidRDefault="006224B2" w:rsidP="004B6C8D">
            <w:r>
              <w:t>Ассистенту</w:t>
            </w:r>
          </w:p>
        </w:tc>
        <w:tc>
          <w:tcPr>
            <w:tcW w:w="2340" w:type="dxa"/>
          </w:tcPr>
          <w:p w:rsidR="006224B2" w:rsidRDefault="006224B2" w:rsidP="004B6C8D">
            <w:r>
              <w:t>Оформлению работы</w:t>
            </w:r>
          </w:p>
        </w:tc>
      </w:tr>
      <w:tr w:rsidR="006224B2" w:rsidTr="00EE5A2F">
        <w:tc>
          <w:tcPr>
            <w:tcW w:w="468" w:type="dxa"/>
            <w:vMerge w:val="restart"/>
          </w:tcPr>
          <w:p w:rsidR="006224B2" w:rsidRDefault="006224B2" w:rsidP="004B6C8D">
            <w:pPr>
              <w:numPr>
                <w:ilvl w:val="0"/>
                <w:numId w:val="22"/>
              </w:numPr>
              <w:tabs>
                <w:tab w:val="num" w:pos="0"/>
              </w:tabs>
              <w:ind w:left="0" w:firstLine="0"/>
            </w:pPr>
          </w:p>
        </w:tc>
        <w:tc>
          <w:tcPr>
            <w:tcW w:w="1534" w:type="dxa"/>
            <w:vMerge w:val="restart"/>
          </w:tcPr>
          <w:p w:rsidR="006224B2" w:rsidRDefault="006224B2" w:rsidP="004B6C8D">
            <w:r>
              <w:t>Слепые</w:t>
            </w:r>
          </w:p>
        </w:tc>
        <w:tc>
          <w:tcPr>
            <w:tcW w:w="1600" w:type="dxa"/>
            <w:vMerge w:val="restart"/>
          </w:tcPr>
          <w:p w:rsidR="006224B2" w:rsidRDefault="006224B2" w:rsidP="004B6C8D">
            <w:r>
              <w:t>Перевод на шрифт Брайля</w:t>
            </w:r>
          </w:p>
        </w:tc>
        <w:tc>
          <w:tcPr>
            <w:tcW w:w="2315" w:type="dxa"/>
            <w:vMerge w:val="restart"/>
          </w:tcPr>
          <w:p w:rsidR="006224B2" w:rsidRDefault="006224B2" w:rsidP="004B6C8D">
            <w:r>
              <w:t>Увеличивается на 1,5 часа</w:t>
            </w:r>
          </w:p>
          <w:p w:rsidR="006224B2" w:rsidRDefault="006224B2" w:rsidP="004B6C8D"/>
        </w:tc>
        <w:tc>
          <w:tcPr>
            <w:tcW w:w="3371" w:type="dxa"/>
            <w:vMerge w:val="restart"/>
          </w:tcPr>
          <w:p w:rsidR="006224B2" w:rsidRDefault="006224B2" w:rsidP="004B6C8D">
            <w:r>
              <w:t>Отдельная аудитория, количество обучающихся в одной аудитории   – не более 6 чел.</w:t>
            </w:r>
          </w:p>
        </w:tc>
        <w:tc>
          <w:tcPr>
            <w:tcW w:w="2880" w:type="dxa"/>
          </w:tcPr>
          <w:p w:rsidR="006224B2" w:rsidRDefault="006224B2" w:rsidP="004B6C8D">
            <w:r>
              <w:t>Помогает занять рабочее место в аудитории</w:t>
            </w:r>
          </w:p>
          <w:p w:rsidR="006224B2" w:rsidRDefault="006224B2" w:rsidP="004B6C8D"/>
        </w:tc>
        <w:tc>
          <w:tcPr>
            <w:tcW w:w="2340" w:type="dxa"/>
            <w:vMerge w:val="restart"/>
          </w:tcPr>
          <w:p w:rsidR="006224B2" w:rsidRDefault="006224B2" w:rsidP="004B6C8D">
            <w:r>
              <w:t>Обучающийся оформляет экзаменационную работу на тетради рельефно-точечным шрифтом.</w:t>
            </w:r>
          </w:p>
          <w:p w:rsidR="006224B2" w:rsidRDefault="006224B2" w:rsidP="004B6C8D">
            <w:r>
              <w:t>Тифлопереводчик переводит работу обучающегося и оформляет ее</w:t>
            </w:r>
            <w:r w:rsidR="006B031A">
              <w:t xml:space="preserve"> на бланке ГИА</w:t>
            </w:r>
            <w:r>
              <w:t xml:space="preserve"> установленной формы.</w:t>
            </w:r>
          </w:p>
        </w:tc>
      </w:tr>
      <w:tr w:rsidR="006224B2" w:rsidTr="00EE5A2F">
        <w:tc>
          <w:tcPr>
            <w:tcW w:w="468" w:type="dxa"/>
            <w:vMerge/>
          </w:tcPr>
          <w:p w:rsidR="006224B2" w:rsidRDefault="006224B2" w:rsidP="004B6C8D"/>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vMerge/>
          </w:tcPr>
          <w:p w:rsidR="006224B2" w:rsidRDefault="006224B2" w:rsidP="004B6C8D"/>
        </w:tc>
        <w:tc>
          <w:tcPr>
            <w:tcW w:w="2880" w:type="dxa"/>
          </w:tcPr>
          <w:p w:rsidR="006224B2" w:rsidRPr="00EE5A2F" w:rsidRDefault="006224B2" w:rsidP="004B6C8D">
            <w:pPr>
              <w:jc w:val="center"/>
              <w:rPr>
                <w:lang w:val="en-US"/>
              </w:rPr>
            </w:pPr>
            <w:r w:rsidRPr="00EE5A2F">
              <w:rPr>
                <w:lang w:val="en-US"/>
              </w:rPr>
              <w:t>-</w:t>
            </w:r>
          </w:p>
        </w:tc>
        <w:tc>
          <w:tcPr>
            <w:tcW w:w="2340" w:type="dxa"/>
            <w:vMerge/>
          </w:tcPr>
          <w:p w:rsidR="006224B2" w:rsidRDefault="006224B2" w:rsidP="004B6C8D"/>
        </w:tc>
      </w:tr>
      <w:tr w:rsidR="006224B2" w:rsidTr="00EE5A2F">
        <w:tc>
          <w:tcPr>
            <w:tcW w:w="468" w:type="dxa"/>
            <w:vMerge w:val="restart"/>
          </w:tcPr>
          <w:p w:rsidR="006224B2" w:rsidRDefault="006224B2" w:rsidP="004B6C8D">
            <w:pPr>
              <w:numPr>
                <w:ilvl w:val="0"/>
                <w:numId w:val="22"/>
              </w:numPr>
              <w:tabs>
                <w:tab w:val="num" w:pos="0"/>
              </w:tabs>
              <w:ind w:left="0" w:firstLine="0"/>
            </w:pPr>
          </w:p>
        </w:tc>
        <w:tc>
          <w:tcPr>
            <w:tcW w:w="1534" w:type="dxa"/>
            <w:vMerge w:val="restart"/>
          </w:tcPr>
          <w:p w:rsidR="006224B2" w:rsidRDefault="006224B2" w:rsidP="004B6C8D">
            <w:r>
              <w:t xml:space="preserve">Слабовидящие </w:t>
            </w:r>
          </w:p>
        </w:tc>
        <w:tc>
          <w:tcPr>
            <w:tcW w:w="1600" w:type="dxa"/>
            <w:vMerge w:val="restart"/>
          </w:tcPr>
          <w:p w:rsidR="006224B2" w:rsidRDefault="006224B2" w:rsidP="004B6C8D">
            <w:r>
              <w:t>Шрифт, увеличенный до 16-</w:t>
            </w:r>
            <w:smartTag w:uri="urn:schemas-microsoft-com:office:smarttags" w:element="metricconverter">
              <w:smartTagPr>
                <w:attr w:name="ProductID" w:val="18 pt"/>
              </w:smartTagPr>
              <w:r>
                <w:t xml:space="preserve">18 </w:t>
              </w:r>
              <w:r w:rsidRPr="00EE5A2F">
                <w:rPr>
                  <w:lang w:val="en-US"/>
                </w:rPr>
                <w:t>pt</w:t>
              </w:r>
            </w:smartTag>
            <w:r>
              <w:t xml:space="preserve"> </w:t>
            </w:r>
          </w:p>
        </w:tc>
        <w:tc>
          <w:tcPr>
            <w:tcW w:w="2315" w:type="dxa"/>
            <w:vMerge/>
          </w:tcPr>
          <w:p w:rsidR="006224B2" w:rsidRDefault="006224B2" w:rsidP="004B6C8D"/>
        </w:tc>
        <w:tc>
          <w:tcPr>
            <w:tcW w:w="3371" w:type="dxa"/>
          </w:tcPr>
          <w:p w:rsidR="006224B2" w:rsidRDefault="006224B2" w:rsidP="004B6C8D">
            <w:r>
              <w:t>Отдельная аудитория, количество обучающихся в одной аудитории   – не более 12 чел.</w:t>
            </w:r>
          </w:p>
        </w:tc>
        <w:tc>
          <w:tcPr>
            <w:tcW w:w="2880" w:type="dxa"/>
            <w:vMerge w:val="restart"/>
          </w:tcPr>
          <w:p w:rsidR="006224B2" w:rsidRDefault="006224B2" w:rsidP="004B6C8D">
            <w:pPr>
              <w:jc w:val="center"/>
            </w:pPr>
            <w:r>
              <w:t>-</w:t>
            </w:r>
          </w:p>
        </w:tc>
        <w:tc>
          <w:tcPr>
            <w:tcW w:w="2340" w:type="dxa"/>
            <w:vMerge w:val="restart"/>
          </w:tcPr>
          <w:p w:rsidR="006224B2" w:rsidRDefault="006224B2" w:rsidP="004B6C8D">
            <w:pPr>
              <w:jc w:val="center"/>
            </w:pPr>
            <w:r>
              <w:t>-</w:t>
            </w:r>
          </w:p>
        </w:tc>
      </w:tr>
      <w:tr w:rsidR="006224B2" w:rsidTr="00EE5A2F">
        <w:tc>
          <w:tcPr>
            <w:tcW w:w="468" w:type="dxa"/>
            <w:vMerge/>
          </w:tcPr>
          <w:p w:rsidR="006224B2" w:rsidRDefault="006224B2" w:rsidP="004B6C8D">
            <w:pPr>
              <w:numPr>
                <w:ilvl w:val="0"/>
                <w:numId w:val="22"/>
              </w:numPr>
              <w:tabs>
                <w:tab w:val="num" w:pos="0"/>
              </w:tabs>
              <w:ind w:left="0" w:firstLine="0"/>
            </w:pPr>
          </w:p>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tcPr>
          <w:p w:rsidR="006224B2" w:rsidRDefault="006224B2" w:rsidP="004B6C8D">
            <w:r>
              <w:t>Индивидуальное равномерное освещение не ниже 300 люкс</w:t>
            </w:r>
          </w:p>
        </w:tc>
        <w:tc>
          <w:tcPr>
            <w:tcW w:w="2880" w:type="dxa"/>
            <w:vMerge/>
          </w:tcPr>
          <w:p w:rsidR="006224B2" w:rsidRDefault="006224B2" w:rsidP="004B6C8D"/>
        </w:tc>
        <w:tc>
          <w:tcPr>
            <w:tcW w:w="2340" w:type="dxa"/>
            <w:vMerge/>
          </w:tcPr>
          <w:p w:rsidR="006224B2" w:rsidRDefault="006224B2" w:rsidP="004B6C8D"/>
        </w:tc>
      </w:tr>
      <w:tr w:rsidR="006224B2" w:rsidTr="00EE5A2F">
        <w:tc>
          <w:tcPr>
            <w:tcW w:w="468" w:type="dxa"/>
            <w:vMerge/>
          </w:tcPr>
          <w:p w:rsidR="006224B2" w:rsidRDefault="006224B2" w:rsidP="004B6C8D">
            <w:pPr>
              <w:numPr>
                <w:ilvl w:val="0"/>
                <w:numId w:val="22"/>
              </w:numPr>
              <w:tabs>
                <w:tab w:val="num" w:pos="0"/>
              </w:tabs>
              <w:ind w:left="0" w:firstLine="0"/>
            </w:pPr>
          </w:p>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tcPr>
          <w:p w:rsidR="006224B2" w:rsidRDefault="006224B2" w:rsidP="004B6C8D">
            <w:r>
              <w:t>Каждому обучающемуся – увеличивающее устройство</w:t>
            </w:r>
          </w:p>
        </w:tc>
        <w:tc>
          <w:tcPr>
            <w:tcW w:w="2880" w:type="dxa"/>
            <w:vMerge/>
          </w:tcPr>
          <w:p w:rsidR="006224B2" w:rsidRDefault="006224B2" w:rsidP="004B6C8D"/>
        </w:tc>
        <w:tc>
          <w:tcPr>
            <w:tcW w:w="2340" w:type="dxa"/>
            <w:vMerge/>
          </w:tcPr>
          <w:p w:rsidR="006224B2" w:rsidRDefault="006224B2" w:rsidP="004B6C8D"/>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С тяжелыми нарушениями слуха</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Default="006224B2" w:rsidP="004B6C8D">
            <w:r>
              <w:t>Наличие звукоусиливающей аппаратуры, как коллективного, так и индивидуального пользования</w:t>
            </w:r>
          </w:p>
        </w:tc>
        <w:tc>
          <w:tcPr>
            <w:tcW w:w="2880" w:type="dxa"/>
          </w:tcPr>
          <w:p w:rsidR="006224B2" w:rsidRDefault="006224B2" w:rsidP="004B6C8D">
            <w:pPr>
              <w:jc w:val="both"/>
            </w:pPr>
            <w:r>
              <w:t xml:space="preserve">В аудитории должен быть ассистент-сурдопереводчик, осуществляющий при необходимости жестовый перевод и разъяснение непонятных слов. </w:t>
            </w:r>
          </w:p>
        </w:tc>
        <w:tc>
          <w:tcPr>
            <w:tcW w:w="2340" w:type="dxa"/>
          </w:tcPr>
          <w:p w:rsidR="006224B2" w:rsidRDefault="006224B2" w:rsidP="004B6C8D">
            <w:r>
              <w:t>Текстовая форма инструкции по заполнению бланков</w:t>
            </w:r>
          </w:p>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С тяжелыми нарушениями речи</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Default="006224B2" w:rsidP="004B6C8D">
            <w:r>
              <w:t>нет</w:t>
            </w:r>
          </w:p>
        </w:tc>
        <w:tc>
          <w:tcPr>
            <w:tcW w:w="2880" w:type="dxa"/>
          </w:tcPr>
          <w:p w:rsidR="006224B2" w:rsidRPr="00EE5A2F" w:rsidRDefault="006224B2" w:rsidP="004B6C8D">
            <w:pPr>
              <w:jc w:val="center"/>
              <w:rPr>
                <w:lang w:val="en-US"/>
              </w:rPr>
            </w:pPr>
            <w:r w:rsidRPr="00EE5A2F">
              <w:rPr>
                <w:lang w:val="en-US"/>
              </w:rPr>
              <w:t>-</w:t>
            </w:r>
          </w:p>
        </w:tc>
        <w:tc>
          <w:tcPr>
            <w:tcW w:w="2340" w:type="dxa"/>
          </w:tcPr>
          <w:p w:rsidR="006224B2" w:rsidRDefault="006224B2" w:rsidP="004B6C8D">
            <w:r>
              <w:t>Текстовая форма инструкции по заполнению бланков</w:t>
            </w:r>
          </w:p>
        </w:tc>
      </w:tr>
      <w:tr w:rsidR="006224B2" w:rsidTr="00EE5A2F">
        <w:tc>
          <w:tcPr>
            <w:tcW w:w="468" w:type="dxa"/>
            <w:vMerge w:val="restart"/>
            <w:shd w:val="clear" w:color="auto" w:fill="auto"/>
          </w:tcPr>
          <w:p w:rsidR="006224B2" w:rsidRDefault="006224B2" w:rsidP="004B6C8D">
            <w:pPr>
              <w:numPr>
                <w:ilvl w:val="0"/>
                <w:numId w:val="22"/>
              </w:numPr>
              <w:tabs>
                <w:tab w:val="num" w:pos="0"/>
              </w:tabs>
              <w:ind w:left="0" w:firstLine="0"/>
            </w:pPr>
          </w:p>
        </w:tc>
        <w:tc>
          <w:tcPr>
            <w:tcW w:w="1534" w:type="dxa"/>
            <w:vMerge w:val="restart"/>
            <w:shd w:val="clear" w:color="auto" w:fill="auto"/>
          </w:tcPr>
          <w:p w:rsidR="006224B2" w:rsidRDefault="006224B2" w:rsidP="004B6C8D">
            <w:r>
              <w:t xml:space="preserve">С нарушениями опорно-двигательного </w:t>
            </w:r>
            <w:r>
              <w:lastRenderedPageBreak/>
              <w:t>аппарата</w:t>
            </w:r>
          </w:p>
        </w:tc>
        <w:tc>
          <w:tcPr>
            <w:tcW w:w="1600" w:type="dxa"/>
            <w:vMerge w:val="restart"/>
            <w:shd w:val="clear" w:color="auto" w:fill="auto"/>
          </w:tcPr>
          <w:p w:rsidR="006224B2" w:rsidRDefault="006224B2" w:rsidP="004B6C8D">
            <w:pPr>
              <w:jc w:val="center"/>
            </w:pPr>
            <w:r>
              <w:lastRenderedPageBreak/>
              <w:t>нет</w:t>
            </w:r>
          </w:p>
        </w:tc>
        <w:tc>
          <w:tcPr>
            <w:tcW w:w="2315" w:type="dxa"/>
            <w:vMerge/>
            <w:shd w:val="clear" w:color="auto" w:fill="auto"/>
          </w:tcPr>
          <w:p w:rsidR="006224B2" w:rsidRDefault="006224B2" w:rsidP="004B6C8D"/>
        </w:tc>
        <w:tc>
          <w:tcPr>
            <w:tcW w:w="3371" w:type="dxa"/>
          </w:tcPr>
          <w:p w:rsidR="006224B2" w:rsidRDefault="006224B2" w:rsidP="004B6C8D">
            <w:r>
              <w:t>Отдельные аудитории в ППЭ, должны находиться на 1 этажах.</w:t>
            </w:r>
          </w:p>
          <w:p w:rsidR="006224B2" w:rsidRDefault="006224B2" w:rsidP="004B6C8D">
            <w:r>
              <w:t xml:space="preserve">Количество обучающихся в одной аудитории – не более 6 человек </w:t>
            </w:r>
          </w:p>
        </w:tc>
        <w:tc>
          <w:tcPr>
            <w:tcW w:w="2880" w:type="dxa"/>
            <w:vMerge w:val="restart"/>
            <w:shd w:val="clear" w:color="auto" w:fill="auto"/>
          </w:tcPr>
          <w:p w:rsidR="006224B2" w:rsidRDefault="006224B2" w:rsidP="004B6C8D">
            <w:r>
              <w:t>Ассистент, который может оказать помощь в фиксации положения в кресле, укрепить и поправить протезы и т.п.</w:t>
            </w:r>
          </w:p>
        </w:tc>
        <w:tc>
          <w:tcPr>
            <w:tcW w:w="2340" w:type="dxa"/>
            <w:vMerge w:val="restart"/>
            <w:shd w:val="clear" w:color="auto" w:fill="auto"/>
          </w:tcPr>
          <w:p w:rsidR="006224B2" w:rsidRDefault="006224B2" w:rsidP="004B6C8D">
            <w:pPr>
              <w:jc w:val="center"/>
            </w:pPr>
            <w:r>
              <w:t>-</w:t>
            </w:r>
          </w:p>
        </w:tc>
      </w:tr>
      <w:tr w:rsidR="006224B2" w:rsidTr="00EE5A2F">
        <w:tc>
          <w:tcPr>
            <w:tcW w:w="468" w:type="dxa"/>
            <w:vMerge/>
            <w:shd w:val="clear" w:color="auto" w:fill="auto"/>
          </w:tcPr>
          <w:p w:rsidR="006224B2" w:rsidRDefault="006224B2" w:rsidP="004B6C8D"/>
        </w:tc>
        <w:tc>
          <w:tcPr>
            <w:tcW w:w="1534" w:type="dxa"/>
            <w:vMerge/>
            <w:shd w:val="clear" w:color="auto" w:fill="auto"/>
          </w:tcPr>
          <w:p w:rsidR="006224B2" w:rsidRDefault="006224B2" w:rsidP="004B6C8D"/>
        </w:tc>
        <w:tc>
          <w:tcPr>
            <w:tcW w:w="1600" w:type="dxa"/>
            <w:vMerge/>
            <w:shd w:val="clear" w:color="auto" w:fill="auto"/>
          </w:tcPr>
          <w:p w:rsidR="006224B2" w:rsidRDefault="006224B2" w:rsidP="004B6C8D"/>
        </w:tc>
        <w:tc>
          <w:tcPr>
            <w:tcW w:w="2315" w:type="dxa"/>
            <w:vMerge/>
            <w:shd w:val="clear" w:color="auto" w:fill="auto"/>
          </w:tcPr>
          <w:p w:rsidR="006224B2" w:rsidRDefault="006224B2" w:rsidP="004B6C8D"/>
        </w:tc>
        <w:tc>
          <w:tcPr>
            <w:tcW w:w="3371" w:type="dxa"/>
          </w:tcPr>
          <w:p w:rsidR="006224B2" w:rsidRDefault="006224B2" w:rsidP="004B6C8D">
            <w:r>
              <w:t>В ППЭ – пандусы и поручни, в помещении – специальные кресла, медицинские лежаки – для детей, которые не могут долго сидеть</w:t>
            </w:r>
          </w:p>
        </w:tc>
        <w:tc>
          <w:tcPr>
            <w:tcW w:w="2880" w:type="dxa"/>
            <w:vMerge/>
            <w:shd w:val="clear" w:color="auto" w:fill="auto"/>
          </w:tcPr>
          <w:p w:rsidR="006224B2" w:rsidRDefault="006224B2" w:rsidP="004B6C8D"/>
        </w:tc>
        <w:tc>
          <w:tcPr>
            <w:tcW w:w="2340" w:type="dxa"/>
            <w:vMerge/>
            <w:shd w:val="clear" w:color="auto" w:fill="auto"/>
          </w:tcPr>
          <w:p w:rsidR="006224B2" w:rsidRDefault="006224B2" w:rsidP="004B6C8D"/>
        </w:tc>
      </w:tr>
      <w:tr w:rsidR="006224B2" w:rsidTr="00EE5A2F">
        <w:tc>
          <w:tcPr>
            <w:tcW w:w="468" w:type="dxa"/>
            <w:vMerge/>
            <w:shd w:val="clear" w:color="auto" w:fill="auto"/>
          </w:tcPr>
          <w:p w:rsidR="006224B2" w:rsidRDefault="006224B2" w:rsidP="004B6C8D"/>
        </w:tc>
        <w:tc>
          <w:tcPr>
            <w:tcW w:w="1534" w:type="dxa"/>
            <w:vMerge/>
            <w:shd w:val="clear" w:color="auto" w:fill="auto"/>
          </w:tcPr>
          <w:p w:rsidR="006224B2" w:rsidRDefault="006224B2" w:rsidP="004B6C8D"/>
        </w:tc>
        <w:tc>
          <w:tcPr>
            <w:tcW w:w="1600" w:type="dxa"/>
            <w:vMerge/>
            <w:shd w:val="clear" w:color="auto" w:fill="auto"/>
          </w:tcPr>
          <w:p w:rsidR="006224B2" w:rsidRDefault="006224B2" w:rsidP="004B6C8D"/>
        </w:tc>
        <w:tc>
          <w:tcPr>
            <w:tcW w:w="2315" w:type="dxa"/>
            <w:vMerge/>
            <w:shd w:val="clear" w:color="auto" w:fill="auto"/>
          </w:tcPr>
          <w:p w:rsidR="006224B2" w:rsidRDefault="006224B2" w:rsidP="004B6C8D"/>
        </w:tc>
        <w:tc>
          <w:tcPr>
            <w:tcW w:w="3371" w:type="dxa"/>
          </w:tcPr>
          <w:p w:rsidR="006224B2" w:rsidRDefault="006224B2" w:rsidP="004B6C8D">
            <w:r>
              <w:t>В туалетных помещениях также предусмотреть расширенные дверные проемы и поручни</w:t>
            </w:r>
          </w:p>
        </w:tc>
        <w:tc>
          <w:tcPr>
            <w:tcW w:w="2880" w:type="dxa"/>
            <w:vMerge/>
            <w:shd w:val="clear" w:color="auto" w:fill="auto"/>
          </w:tcPr>
          <w:p w:rsidR="006224B2" w:rsidRDefault="006224B2" w:rsidP="004B6C8D"/>
        </w:tc>
        <w:tc>
          <w:tcPr>
            <w:tcW w:w="2340" w:type="dxa"/>
            <w:vMerge/>
            <w:shd w:val="clear" w:color="auto" w:fill="auto"/>
          </w:tcPr>
          <w:p w:rsidR="006224B2" w:rsidRDefault="006224B2" w:rsidP="004B6C8D"/>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Иные (диабет, астма, порок сердца, энурез, язва, сложные формы  остеохондроза, сколиоза и др.)</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Pr="00EA4B8A" w:rsidRDefault="006224B2" w:rsidP="004B6C8D">
            <w:pPr>
              <w:jc w:val="center"/>
            </w:pPr>
            <w:r>
              <w:t>-</w:t>
            </w:r>
          </w:p>
        </w:tc>
        <w:tc>
          <w:tcPr>
            <w:tcW w:w="2880" w:type="dxa"/>
          </w:tcPr>
          <w:p w:rsidR="006224B2" w:rsidRDefault="006224B2" w:rsidP="004B6C8D">
            <w:pPr>
              <w:jc w:val="center"/>
            </w:pPr>
            <w:r>
              <w:t>-</w:t>
            </w:r>
          </w:p>
        </w:tc>
        <w:tc>
          <w:tcPr>
            <w:tcW w:w="2340" w:type="dxa"/>
          </w:tcPr>
          <w:p w:rsidR="006224B2" w:rsidRPr="00EA4B8A" w:rsidRDefault="006224B2" w:rsidP="004B6C8D">
            <w:pPr>
              <w:jc w:val="center"/>
            </w:pPr>
            <w:r>
              <w:t>-</w:t>
            </w:r>
          </w:p>
        </w:tc>
      </w:tr>
    </w:tbl>
    <w:p w:rsidR="006224B2" w:rsidRDefault="006224B2" w:rsidP="004B6C8D">
      <w:pPr>
        <w:pStyle w:val="a7"/>
      </w:pPr>
    </w:p>
    <w:p w:rsidR="00FB7313" w:rsidRDefault="00FB7313" w:rsidP="004B6C8D">
      <w:pPr>
        <w:spacing w:line="288" w:lineRule="auto"/>
        <w:jc w:val="right"/>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6224B2" w:rsidRPr="008A302C" w:rsidRDefault="006224B2" w:rsidP="00FB7313">
      <w:pPr>
        <w:tabs>
          <w:tab w:val="left" w:pos="9742"/>
        </w:tabs>
      </w:pPr>
    </w:p>
    <w:sectPr w:rsidR="006224B2" w:rsidRPr="008A302C" w:rsidSect="00FB7313">
      <w:pgSz w:w="16840" w:h="11907"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F2" w:rsidRDefault="006E4CF2">
      <w:r>
        <w:separator/>
      </w:r>
    </w:p>
  </w:endnote>
  <w:endnote w:type="continuationSeparator" w:id="0">
    <w:p w:rsidR="006E4CF2" w:rsidRDefault="006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elv (W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F2" w:rsidRDefault="006E4CF2">
      <w:r>
        <w:separator/>
      </w:r>
    </w:p>
  </w:footnote>
  <w:footnote w:type="continuationSeparator" w:id="0">
    <w:p w:rsidR="006E4CF2" w:rsidRDefault="006E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34" w:rsidRDefault="00636B34" w:rsidP="002479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36B34" w:rsidRDefault="00636B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34" w:rsidRDefault="00636B34" w:rsidP="002479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C000F">
      <w:rPr>
        <w:rStyle w:val="aa"/>
        <w:noProof/>
      </w:rPr>
      <w:t>3</w:t>
    </w:r>
    <w:r>
      <w:rPr>
        <w:rStyle w:val="aa"/>
      </w:rPr>
      <w:fldChar w:fldCharType="end"/>
    </w:r>
  </w:p>
  <w:p w:rsidR="00636B34" w:rsidRDefault="00636B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8">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5">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2">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23">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4"/>
  </w:num>
  <w:num w:numId="3">
    <w:abstractNumId w:val="17"/>
  </w:num>
  <w:num w:numId="4">
    <w:abstractNumId w:val="6"/>
  </w:num>
  <w:num w:numId="5">
    <w:abstractNumId w:val="2"/>
  </w:num>
  <w:num w:numId="6">
    <w:abstractNumId w:val="7"/>
  </w:num>
  <w:num w:numId="7">
    <w:abstractNumId w:val="16"/>
  </w:num>
  <w:num w:numId="8">
    <w:abstractNumId w:val="21"/>
  </w:num>
  <w:num w:numId="9">
    <w:abstractNumId w:val="19"/>
  </w:num>
  <w:num w:numId="10">
    <w:abstractNumId w:val="12"/>
  </w:num>
  <w:num w:numId="11">
    <w:abstractNumId w:val="22"/>
  </w:num>
  <w:num w:numId="12">
    <w:abstractNumId w:val="8"/>
  </w:num>
  <w:num w:numId="13">
    <w:abstractNumId w:val="4"/>
  </w:num>
  <w:num w:numId="14">
    <w:abstractNumId w:val="5"/>
  </w:num>
  <w:num w:numId="15">
    <w:abstractNumId w:val="0"/>
  </w:num>
  <w:num w:numId="16">
    <w:abstractNumId w:val="20"/>
  </w:num>
  <w:num w:numId="17">
    <w:abstractNumId w:val="9"/>
  </w:num>
  <w:num w:numId="18">
    <w:abstractNumId w:val="15"/>
  </w:num>
  <w:num w:numId="19">
    <w:abstractNumId w:val="13"/>
  </w:num>
  <w:num w:numId="20">
    <w:abstractNumId w:val="10"/>
  </w:num>
  <w:num w:numId="21">
    <w:abstractNumId w:val="3"/>
  </w:num>
  <w:num w:numId="22">
    <w:abstractNumId w:val="18"/>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F56"/>
    <w:rsid w:val="00000BB8"/>
    <w:rsid w:val="00006006"/>
    <w:rsid w:val="00007324"/>
    <w:rsid w:val="00012A4E"/>
    <w:rsid w:val="000239FF"/>
    <w:rsid w:val="00034559"/>
    <w:rsid w:val="00044EE0"/>
    <w:rsid w:val="00082449"/>
    <w:rsid w:val="0008582B"/>
    <w:rsid w:val="00090B61"/>
    <w:rsid w:val="00093610"/>
    <w:rsid w:val="000A365A"/>
    <w:rsid w:val="000A417E"/>
    <w:rsid w:val="000A460D"/>
    <w:rsid w:val="000A48BB"/>
    <w:rsid w:val="000A6287"/>
    <w:rsid w:val="000B740C"/>
    <w:rsid w:val="000C003C"/>
    <w:rsid w:val="000C3BE7"/>
    <w:rsid w:val="000E0711"/>
    <w:rsid w:val="000F7FD4"/>
    <w:rsid w:val="001070CF"/>
    <w:rsid w:val="00120F1A"/>
    <w:rsid w:val="001213CB"/>
    <w:rsid w:val="00127BEB"/>
    <w:rsid w:val="00153462"/>
    <w:rsid w:val="001626D0"/>
    <w:rsid w:val="00164030"/>
    <w:rsid w:val="0016449A"/>
    <w:rsid w:val="001727BE"/>
    <w:rsid w:val="00182701"/>
    <w:rsid w:val="00186816"/>
    <w:rsid w:val="001B0F56"/>
    <w:rsid w:val="001B1407"/>
    <w:rsid w:val="001C5099"/>
    <w:rsid w:val="001D3239"/>
    <w:rsid w:val="001D36D0"/>
    <w:rsid w:val="00202ED1"/>
    <w:rsid w:val="00215647"/>
    <w:rsid w:val="002167B6"/>
    <w:rsid w:val="00245CFB"/>
    <w:rsid w:val="0024796C"/>
    <w:rsid w:val="002628F7"/>
    <w:rsid w:val="00263C27"/>
    <w:rsid w:val="00263E1C"/>
    <w:rsid w:val="00267486"/>
    <w:rsid w:val="0027115E"/>
    <w:rsid w:val="0027236E"/>
    <w:rsid w:val="00286D28"/>
    <w:rsid w:val="0028758C"/>
    <w:rsid w:val="00294D1E"/>
    <w:rsid w:val="002A016A"/>
    <w:rsid w:val="002A59C0"/>
    <w:rsid w:val="002B6156"/>
    <w:rsid w:val="002D116A"/>
    <w:rsid w:val="002D6C5A"/>
    <w:rsid w:val="002D6D79"/>
    <w:rsid w:val="002D74D6"/>
    <w:rsid w:val="002E7040"/>
    <w:rsid w:val="003069CA"/>
    <w:rsid w:val="00316AB7"/>
    <w:rsid w:val="0035025A"/>
    <w:rsid w:val="003658F1"/>
    <w:rsid w:val="003A1771"/>
    <w:rsid w:val="003B39F9"/>
    <w:rsid w:val="003C4577"/>
    <w:rsid w:val="003D1647"/>
    <w:rsid w:val="003E26DD"/>
    <w:rsid w:val="003E4C8A"/>
    <w:rsid w:val="003E6291"/>
    <w:rsid w:val="004119C5"/>
    <w:rsid w:val="004142F5"/>
    <w:rsid w:val="00415747"/>
    <w:rsid w:val="004172BF"/>
    <w:rsid w:val="00422055"/>
    <w:rsid w:val="00425805"/>
    <w:rsid w:val="00434960"/>
    <w:rsid w:val="00437B89"/>
    <w:rsid w:val="00443FFE"/>
    <w:rsid w:val="004457ED"/>
    <w:rsid w:val="00446F7C"/>
    <w:rsid w:val="0045007D"/>
    <w:rsid w:val="00456545"/>
    <w:rsid w:val="0046037A"/>
    <w:rsid w:val="00482252"/>
    <w:rsid w:val="00492E1D"/>
    <w:rsid w:val="00492FBF"/>
    <w:rsid w:val="0049438B"/>
    <w:rsid w:val="004A1ECB"/>
    <w:rsid w:val="004A34BC"/>
    <w:rsid w:val="004B6C8D"/>
    <w:rsid w:val="004D1A1F"/>
    <w:rsid w:val="004D3A0D"/>
    <w:rsid w:val="004D44DE"/>
    <w:rsid w:val="004D6826"/>
    <w:rsid w:val="004D6F0A"/>
    <w:rsid w:val="005039CC"/>
    <w:rsid w:val="00515891"/>
    <w:rsid w:val="00522415"/>
    <w:rsid w:val="005248EA"/>
    <w:rsid w:val="005318FA"/>
    <w:rsid w:val="0054089E"/>
    <w:rsid w:val="00541AB2"/>
    <w:rsid w:val="00547543"/>
    <w:rsid w:val="005558C5"/>
    <w:rsid w:val="005601B5"/>
    <w:rsid w:val="0056328B"/>
    <w:rsid w:val="0058410D"/>
    <w:rsid w:val="00587F64"/>
    <w:rsid w:val="005962E5"/>
    <w:rsid w:val="0059770C"/>
    <w:rsid w:val="005A3F13"/>
    <w:rsid w:val="005B0916"/>
    <w:rsid w:val="005B7CDD"/>
    <w:rsid w:val="005C3BED"/>
    <w:rsid w:val="005E1E9F"/>
    <w:rsid w:val="005E3863"/>
    <w:rsid w:val="00603C9D"/>
    <w:rsid w:val="00605552"/>
    <w:rsid w:val="00605A66"/>
    <w:rsid w:val="00607024"/>
    <w:rsid w:val="0061104C"/>
    <w:rsid w:val="006224B2"/>
    <w:rsid w:val="00623BBC"/>
    <w:rsid w:val="00624258"/>
    <w:rsid w:val="00636B34"/>
    <w:rsid w:val="00647212"/>
    <w:rsid w:val="00657D55"/>
    <w:rsid w:val="00660E15"/>
    <w:rsid w:val="006622B1"/>
    <w:rsid w:val="00666AAB"/>
    <w:rsid w:val="00677FE3"/>
    <w:rsid w:val="006A4D47"/>
    <w:rsid w:val="006A7237"/>
    <w:rsid w:val="006A735A"/>
    <w:rsid w:val="006B031A"/>
    <w:rsid w:val="006B60C6"/>
    <w:rsid w:val="006B6F14"/>
    <w:rsid w:val="006C1A7F"/>
    <w:rsid w:val="006D0D1A"/>
    <w:rsid w:val="006E3B1E"/>
    <w:rsid w:val="006E4034"/>
    <w:rsid w:val="006E4CF2"/>
    <w:rsid w:val="006F2898"/>
    <w:rsid w:val="006F6E5E"/>
    <w:rsid w:val="007065A6"/>
    <w:rsid w:val="0071491F"/>
    <w:rsid w:val="00720A7B"/>
    <w:rsid w:val="00722EFB"/>
    <w:rsid w:val="00731DBA"/>
    <w:rsid w:val="00736D48"/>
    <w:rsid w:val="0075600F"/>
    <w:rsid w:val="00762C08"/>
    <w:rsid w:val="00780DDE"/>
    <w:rsid w:val="007A08D9"/>
    <w:rsid w:val="007D00CF"/>
    <w:rsid w:val="007D7CC7"/>
    <w:rsid w:val="007E4400"/>
    <w:rsid w:val="007F315D"/>
    <w:rsid w:val="00805BB4"/>
    <w:rsid w:val="008211C9"/>
    <w:rsid w:val="00834C10"/>
    <w:rsid w:val="0084779E"/>
    <w:rsid w:val="0085027A"/>
    <w:rsid w:val="008728F4"/>
    <w:rsid w:val="00881761"/>
    <w:rsid w:val="008844C6"/>
    <w:rsid w:val="00884819"/>
    <w:rsid w:val="008A302C"/>
    <w:rsid w:val="008A705D"/>
    <w:rsid w:val="008C018A"/>
    <w:rsid w:val="008C3D08"/>
    <w:rsid w:val="008D5552"/>
    <w:rsid w:val="008E0E47"/>
    <w:rsid w:val="008E3C50"/>
    <w:rsid w:val="008F43E2"/>
    <w:rsid w:val="008F5AA8"/>
    <w:rsid w:val="008F78CD"/>
    <w:rsid w:val="00904EE1"/>
    <w:rsid w:val="00912DB5"/>
    <w:rsid w:val="009213E1"/>
    <w:rsid w:val="00922A4B"/>
    <w:rsid w:val="009364E9"/>
    <w:rsid w:val="00953336"/>
    <w:rsid w:val="00954E20"/>
    <w:rsid w:val="009559C9"/>
    <w:rsid w:val="009579F7"/>
    <w:rsid w:val="00972033"/>
    <w:rsid w:val="00975C72"/>
    <w:rsid w:val="009812BD"/>
    <w:rsid w:val="009812E0"/>
    <w:rsid w:val="00985D40"/>
    <w:rsid w:val="009A38A3"/>
    <w:rsid w:val="009A53FC"/>
    <w:rsid w:val="009B6A5C"/>
    <w:rsid w:val="009C690C"/>
    <w:rsid w:val="009C7BD7"/>
    <w:rsid w:val="009E76B7"/>
    <w:rsid w:val="009F4E53"/>
    <w:rsid w:val="00A165AF"/>
    <w:rsid w:val="00A34DB6"/>
    <w:rsid w:val="00A642F1"/>
    <w:rsid w:val="00A6666E"/>
    <w:rsid w:val="00A716D8"/>
    <w:rsid w:val="00A726B4"/>
    <w:rsid w:val="00A878E7"/>
    <w:rsid w:val="00A87AE2"/>
    <w:rsid w:val="00A91FD3"/>
    <w:rsid w:val="00AA078D"/>
    <w:rsid w:val="00AA0A3E"/>
    <w:rsid w:val="00AA461D"/>
    <w:rsid w:val="00AB2B4C"/>
    <w:rsid w:val="00AC1244"/>
    <w:rsid w:val="00AC3875"/>
    <w:rsid w:val="00AE544F"/>
    <w:rsid w:val="00AE6EA8"/>
    <w:rsid w:val="00AF2C0F"/>
    <w:rsid w:val="00B0103A"/>
    <w:rsid w:val="00B01839"/>
    <w:rsid w:val="00B05647"/>
    <w:rsid w:val="00B24749"/>
    <w:rsid w:val="00B27C4A"/>
    <w:rsid w:val="00B84DC3"/>
    <w:rsid w:val="00B8525B"/>
    <w:rsid w:val="00B9000C"/>
    <w:rsid w:val="00B96422"/>
    <w:rsid w:val="00B975E6"/>
    <w:rsid w:val="00BA177A"/>
    <w:rsid w:val="00BA2729"/>
    <w:rsid w:val="00BD53C0"/>
    <w:rsid w:val="00BE7FD7"/>
    <w:rsid w:val="00BF40FF"/>
    <w:rsid w:val="00C33BE9"/>
    <w:rsid w:val="00C4486C"/>
    <w:rsid w:val="00C44B0E"/>
    <w:rsid w:val="00C4753D"/>
    <w:rsid w:val="00C70EEA"/>
    <w:rsid w:val="00C76FA8"/>
    <w:rsid w:val="00C863C0"/>
    <w:rsid w:val="00CA1420"/>
    <w:rsid w:val="00CB070B"/>
    <w:rsid w:val="00CD0C41"/>
    <w:rsid w:val="00CD3E46"/>
    <w:rsid w:val="00CE48B6"/>
    <w:rsid w:val="00CF6CCE"/>
    <w:rsid w:val="00D12FF7"/>
    <w:rsid w:val="00D1345C"/>
    <w:rsid w:val="00D17405"/>
    <w:rsid w:val="00D416DF"/>
    <w:rsid w:val="00D614AE"/>
    <w:rsid w:val="00D71E6F"/>
    <w:rsid w:val="00D7716C"/>
    <w:rsid w:val="00D8010B"/>
    <w:rsid w:val="00D839C7"/>
    <w:rsid w:val="00DA073E"/>
    <w:rsid w:val="00DA3EBA"/>
    <w:rsid w:val="00DC5CA3"/>
    <w:rsid w:val="00DD40B5"/>
    <w:rsid w:val="00DD731D"/>
    <w:rsid w:val="00DD7FB4"/>
    <w:rsid w:val="00DE66C1"/>
    <w:rsid w:val="00DF022C"/>
    <w:rsid w:val="00DF4C7E"/>
    <w:rsid w:val="00E05CB3"/>
    <w:rsid w:val="00E12E1A"/>
    <w:rsid w:val="00E1547F"/>
    <w:rsid w:val="00E258AC"/>
    <w:rsid w:val="00E34186"/>
    <w:rsid w:val="00E37393"/>
    <w:rsid w:val="00E52F00"/>
    <w:rsid w:val="00E62DD4"/>
    <w:rsid w:val="00E72414"/>
    <w:rsid w:val="00E84D9C"/>
    <w:rsid w:val="00E86DCB"/>
    <w:rsid w:val="00EB27BF"/>
    <w:rsid w:val="00EB6B2C"/>
    <w:rsid w:val="00EC14A4"/>
    <w:rsid w:val="00EC1FC7"/>
    <w:rsid w:val="00EC5066"/>
    <w:rsid w:val="00ED56E3"/>
    <w:rsid w:val="00ED7A4D"/>
    <w:rsid w:val="00EE0D2A"/>
    <w:rsid w:val="00EE5A2F"/>
    <w:rsid w:val="00EF4FC8"/>
    <w:rsid w:val="00F006DC"/>
    <w:rsid w:val="00F0407F"/>
    <w:rsid w:val="00F11235"/>
    <w:rsid w:val="00F1584A"/>
    <w:rsid w:val="00F24643"/>
    <w:rsid w:val="00F26963"/>
    <w:rsid w:val="00F30BE3"/>
    <w:rsid w:val="00F41D89"/>
    <w:rsid w:val="00F43DF6"/>
    <w:rsid w:val="00F557BA"/>
    <w:rsid w:val="00F62B00"/>
    <w:rsid w:val="00F63031"/>
    <w:rsid w:val="00F67481"/>
    <w:rsid w:val="00F9314E"/>
    <w:rsid w:val="00F97776"/>
    <w:rsid w:val="00FA1638"/>
    <w:rsid w:val="00FB3470"/>
    <w:rsid w:val="00FB7069"/>
    <w:rsid w:val="00FB7313"/>
    <w:rsid w:val="00FC000F"/>
    <w:rsid w:val="00FC3A7E"/>
    <w:rsid w:val="00FC3F86"/>
    <w:rsid w:val="00FD504C"/>
    <w:rsid w:val="00FD70E2"/>
    <w:rsid w:val="00FE3E82"/>
    <w:rsid w:val="00FF46BD"/>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6AAB"/>
    <w:pPr>
      <w:ind w:firstLine="720"/>
      <w:jc w:val="both"/>
    </w:pPr>
    <w:rPr>
      <w:sz w:val="24"/>
    </w:rPr>
  </w:style>
  <w:style w:type="paragraph" w:styleId="a4">
    <w:name w:val="Body Text"/>
    <w:basedOn w:val="a"/>
    <w:rsid w:val="00666AAB"/>
    <w:pPr>
      <w:jc w:val="both"/>
    </w:pPr>
    <w:rPr>
      <w:rFonts w:ascii="Arial" w:hAnsi="Arial" w:cs="Arial"/>
      <w:sz w:val="24"/>
      <w:szCs w:val="24"/>
    </w:rPr>
  </w:style>
  <w:style w:type="paragraph" w:styleId="a5">
    <w:name w:val="header"/>
    <w:basedOn w:val="a"/>
    <w:link w:val="a6"/>
    <w:rsid w:val="00666AAB"/>
    <w:pPr>
      <w:tabs>
        <w:tab w:val="center" w:pos="4677"/>
        <w:tab w:val="right" w:pos="9355"/>
      </w:tabs>
    </w:pPr>
  </w:style>
  <w:style w:type="paragraph" w:styleId="a7">
    <w:name w:val="footer"/>
    <w:basedOn w:val="a"/>
    <w:rsid w:val="00666AAB"/>
    <w:pPr>
      <w:tabs>
        <w:tab w:val="center" w:pos="4677"/>
        <w:tab w:val="right" w:pos="9355"/>
      </w:tabs>
    </w:pPr>
  </w:style>
  <w:style w:type="paragraph" w:styleId="30">
    <w:name w:val="Body Text 3"/>
    <w:basedOn w:val="a"/>
    <w:rsid w:val="00666AAB"/>
    <w:rPr>
      <w:sz w:val="24"/>
    </w:rPr>
  </w:style>
  <w:style w:type="character" w:styleId="a8">
    <w:name w:val="Hyperlink"/>
    <w:rsid w:val="00666AAB"/>
    <w:rPr>
      <w:color w:val="0000FF"/>
      <w:u w:val="single"/>
    </w:rPr>
  </w:style>
  <w:style w:type="character" w:styleId="a9">
    <w:name w:val="FollowedHyperlink"/>
    <w:rsid w:val="00666AAB"/>
    <w:rPr>
      <w:color w:val="800080"/>
      <w:u w:val="single"/>
    </w:rPr>
  </w:style>
  <w:style w:type="character" w:styleId="aa">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b">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c">
    <w:name w:val="Balloon Text"/>
    <w:basedOn w:val="a"/>
    <w:semiHidden/>
    <w:rsid w:val="00F24643"/>
    <w:rPr>
      <w:rFonts w:ascii="Tahoma" w:hAnsi="Tahoma" w:cs="Tahoma"/>
      <w:sz w:val="16"/>
      <w:szCs w:val="16"/>
    </w:rPr>
  </w:style>
  <w:style w:type="paragraph" w:styleId="ad">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6">
    <w:name w:val="Верхний колонтитул Знак"/>
    <w:link w:val="a5"/>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e">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DA073E"/>
    <w:rPr>
      <w:sz w:val="16"/>
      <w:szCs w:val="16"/>
    </w:rPr>
  </w:style>
  <w:style w:type="paragraph" w:styleId="af1">
    <w:name w:val="annotation text"/>
    <w:basedOn w:val="a"/>
    <w:link w:val="af2"/>
    <w:rsid w:val="00DA073E"/>
  </w:style>
  <w:style w:type="character" w:customStyle="1" w:styleId="af2">
    <w:name w:val="Текст примечания Знак"/>
    <w:basedOn w:val="a0"/>
    <w:link w:val="af1"/>
    <w:rsid w:val="00DA073E"/>
  </w:style>
  <w:style w:type="paragraph" w:styleId="af3">
    <w:name w:val="annotation subject"/>
    <w:basedOn w:val="af1"/>
    <w:next w:val="af1"/>
    <w:link w:val="af4"/>
    <w:rsid w:val="00DA073E"/>
    <w:rPr>
      <w:b/>
      <w:bCs/>
    </w:rPr>
  </w:style>
  <w:style w:type="character" w:customStyle="1" w:styleId="af4">
    <w:name w:val="Тема примечания Знак"/>
    <w:link w:val="af3"/>
    <w:rsid w:val="00DA0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66A9-21A2-47FC-9222-BB1845F5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7113</Words>
  <Characters>40549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обеспечения ЕГЭ</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Асаева Аминат Усмановна</cp:lastModifiedBy>
  <cp:revision>4</cp:revision>
  <cp:lastPrinted>2014-12-03T12:05:00Z</cp:lastPrinted>
  <dcterms:created xsi:type="dcterms:W3CDTF">2014-12-04T14:01:00Z</dcterms:created>
  <dcterms:modified xsi:type="dcterms:W3CDTF">2014-12-04T17:56:00Z</dcterms:modified>
</cp:coreProperties>
</file>