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48" w:rsidRDefault="00975E48" w:rsidP="00975E48">
      <w:pPr>
        <w:jc w:val="center"/>
      </w:pP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E48" w:rsidRDefault="00975E48" w:rsidP="00975E48">
      <w:pPr>
        <w:jc w:val="both"/>
      </w:pPr>
    </w:p>
    <w:p w:rsidR="00975E48" w:rsidRDefault="00975E48" w:rsidP="00975E48">
      <w:pPr>
        <w:jc w:val="center"/>
        <w:rPr>
          <w:sz w:val="26"/>
          <w:szCs w:val="26"/>
        </w:rPr>
      </w:pPr>
      <w:r>
        <w:rPr>
          <w:sz w:val="26"/>
          <w:szCs w:val="26"/>
        </w:rPr>
        <w:t>ОТДЕЛ ОБРАЗОВАНИЯ АДМИНИСТРАЦИИ</w:t>
      </w:r>
    </w:p>
    <w:p w:rsidR="00975E48" w:rsidRDefault="00975E48" w:rsidP="00975E48">
      <w:pPr>
        <w:jc w:val="center"/>
        <w:rPr>
          <w:sz w:val="26"/>
          <w:szCs w:val="26"/>
        </w:rPr>
      </w:pPr>
      <w:r>
        <w:rPr>
          <w:sz w:val="26"/>
          <w:szCs w:val="26"/>
        </w:rPr>
        <w:t>ЛЕБЕДЯНСКОГО МУНИЦИПАЛЬНОГО РАЙОНА</w:t>
      </w:r>
    </w:p>
    <w:p w:rsidR="00975E48" w:rsidRDefault="00975E48" w:rsidP="00975E48">
      <w:pPr>
        <w:jc w:val="center"/>
        <w:rPr>
          <w:sz w:val="26"/>
          <w:szCs w:val="26"/>
        </w:rPr>
      </w:pPr>
    </w:p>
    <w:p w:rsidR="00975E48" w:rsidRDefault="00975E48" w:rsidP="00975E4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975E48" w:rsidRDefault="00975E48" w:rsidP="00975E48">
      <w:pPr>
        <w:jc w:val="center"/>
        <w:rPr>
          <w:sz w:val="26"/>
          <w:szCs w:val="26"/>
        </w:rPr>
      </w:pPr>
    </w:p>
    <w:p w:rsidR="00975E48" w:rsidRDefault="0063409F" w:rsidP="00975E48">
      <w:pPr>
        <w:jc w:val="both"/>
        <w:rPr>
          <w:sz w:val="26"/>
          <w:szCs w:val="26"/>
        </w:rPr>
      </w:pPr>
      <w:r>
        <w:rPr>
          <w:sz w:val="26"/>
          <w:szCs w:val="26"/>
        </w:rPr>
        <w:t>06.12.2013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№ 339</w:t>
      </w:r>
    </w:p>
    <w:p w:rsidR="00975E48" w:rsidRDefault="00975E48" w:rsidP="00975E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г.</w:t>
      </w:r>
      <w:r w:rsidR="0063409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Лебя</w:t>
      </w:r>
      <w:r w:rsidR="005606F1">
        <w:rPr>
          <w:sz w:val="26"/>
          <w:szCs w:val="26"/>
        </w:rPr>
        <w:t>дя</w:t>
      </w:r>
      <w:r>
        <w:rPr>
          <w:sz w:val="26"/>
          <w:szCs w:val="26"/>
        </w:rPr>
        <w:t>нь</w:t>
      </w:r>
      <w:proofErr w:type="spellEnd"/>
    </w:p>
    <w:p w:rsidR="00975E48" w:rsidRDefault="00975E48" w:rsidP="00975E48"/>
    <w:p w:rsidR="00975E48" w:rsidRDefault="00975E48" w:rsidP="00975E48">
      <w:pPr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этапа</w:t>
      </w:r>
    </w:p>
    <w:p w:rsidR="00975E48" w:rsidRDefault="005606F1" w:rsidP="00975E48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975E48">
        <w:rPr>
          <w:sz w:val="28"/>
          <w:szCs w:val="28"/>
        </w:rPr>
        <w:t>онкурса «Учитель года – 2014»</w:t>
      </w:r>
    </w:p>
    <w:p w:rsidR="00975E48" w:rsidRDefault="00975E48" w:rsidP="00975E48">
      <w:pPr>
        <w:rPr>
          <w:sz w:val="28"/>
          <w:szCs w:val="28"/>
        </w:rPr>
      </w:pPr>
    </w:p>
    <w:p w:rsidR="00975E48" w:rsidRDefault="00975E48" w:rsidP="005606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совершенствования профессионального мастерства учителей  и пропаганды передового педагогического опыта в </w:t>
      </w:r>
      <w:r w:rsidR="005606F1">
        <w:rPr>
          <w:sz w:val="28"/>
          <w:szCs w:val="28"/>
        </w:rPr>
        <w:t xml:space="preserve">Лебедянском </w:t>
      </w:r>
      <w:r>
        <w:rPr>
          <w:sz w:val="28"/>
          <w:szCs w:val="28"/>
        </w:rPr>
        <w:t>муниципальном районе ежегодно  проводится конкурс «Учитель года».</w:t>
      </w:r>
    </w:p>
    <w:p w:rsidR="00975E48" w:rsidRDefault="00975E48" w:rsidP="005606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подготовки и проведения конкурса</w:t>
      </w:r>
    </w:p>
    <w:p w:rsidR="00975E48" w:rsidRDefault="00975E48" w:rsidP="005606F1">
      <w:pPr>
        <w:jc w:val="both"/>
        <w:rPr>
          <w:sz w:val="28"/>
          <w:szCs w:val="28"/>
        </w:rPr>
      </w:pPr>
    </w:p>
    <w:p w:rsidR="005606F1" w:rsidRDefault="00975E48" w:rsidP="005606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975E48" w:rsidRDefault="00975E48" w:rsidP="005606F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оргкомитет в составе:</w:t>
      </w:r>
    </w:p>
    <w:p w:rsidR="00975E48" w:rsidRDefault="00975E48" w:rsidP="005606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Сотникова Е. Ю. – начальник отдела образования администрации Лебедянского муниципального района;</w:t>
      </w:r>
    </w:p>
    <w:p w:rsidR="00975E48" w:rsidRDefault="00975E48" w:rsidP="005606F1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Климонтова</w:t>
      </w:r>
      <w:proofErr w:type="spellEnd"/>
      <w:r>
        <w:rPr>
          <w:sz w:val="28"/>
          <w:szCs w:val="28"/>
        </w:rPr>
        <w:t xml:space="preserve"> Г. Н. – заместитель начальника отдела образования администрации Лебедянского муниципального района;</w:t>
      </w:r>
    </w:p>
    <w:p w:rsidR="00975E48" w:rsidRDefault="00975E48" w:rsidP="005606F1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Климанская</w:t>
      </w:r>
      <w:proofErr w:type="spellEnd"/>
      <w:r>
        <w:rPr>
          <w:sz w:val="28"/>
          <w:szCs w:val="28"/>
        </w:rPr>
        <w:t xml:space="preserve"> В. Н. – главный специалист</w:t>
      </w:r>
      <w:r w:rsidR="005606F1">
        <w:rPr>
          <w:sz w:val="28"/>
          <w:szCs w:val="28"/>
        </w:rPr>
        <w:t>-эксперт</w:t>
      </w:r>
      <w:r>
        <w:rPr>
          <w:sz w:val="28"/>
          <w:szCs w:val="28"/>
        </w:rPr>
        <w:t xml:space="preserve"> отдела образования администрации Лебедянского муниципального района;</w:t>
      </w:r>
    </w:p>
    <w:p w:rsidR="00975E48" w:rsidRDefault="00975E48" w:rsidP="005606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Захарова Н. Э. – директор МБУ </w:t>
      </w:r>
      <w:proofErr w:type="spellStart"/>
      <w:r>
        <w:rPr>
          <w:sz w:val="28"/>
          <w:szCs w:val="28"/>
        </w:rPr>
        <w:t>КИРОиРО</w:t>
      </w:r>
      <w:proofErr w:type="spellEnd"/>
      <w:r>
        <w:rPr>
          <w:sz w:val="28"/>
          <w:szCs w:val="28"/>
        </w:rPr>
        <w:t>;</w:t>
      </w:r>
    </w:p>
    <w:p w:rsidR="00975E48" w:rsidRDefault="00975E48" w:rsidP="005606F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Первушина Т. В. – директор МБУ  ДОД ДЮЦ;</w:t>
      </w:r>
    </w:p>
    <w:p w:rsidR="00BD2611" w:rsidRDefault="00975E48" w:rsidP="005606F1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Заруцкий</w:t>
      </w:r>
      <w:proofErr w:type="spellEnd"/>
      <w:r>
        <w:rPr>
          <w:sz w:val="28"/>
          <w:szCs w:val="28"/>
        </w:rPr>
        <w:t xml:space="preserve"> В. П. – председатель районного комитета профсоюза работников образования.</w:t>
      </w:r>
    </w:p>
    <w:p w:rsidR="00BD2611" w:rsidRPr="005606F1" w:rsidRDefault="005606F1" w:rsidP="005606F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606F1">
        <w:rPr>
          <w:sz w:val="28"/>
          <w:szCs w:val="28"/>
        </w:rPr>
        <w:t xml:space="preserve">Директору МБУ </w:t>
      </w:r>
      <w:proofErr w:type="spellStart"/>
      <w:r w:rsidRPr="005606F1">
        <w:rPr>
          <w:sz w:val="28"/>
          <w:szCs w:val="28"/>
        </w:rPr>
        <w:t>КИРОиРО</w:t>
      </w:r>
      <w:proofErr w:type="spellEnd"/>
      <w:r w:rsidRPr="005606F1">
        <w:rPr>
          <w:sz w:val="28"/>
          <w:szCs w:val="28"/>
        </w:rPr>
        <w:t xml:space="preserve"> (Захаровой Н. Э.)  сформировать  </w:t>
      </w:r>
      <w:r w:rsidR="00974F4B" w:rsidRPr="005606F1">
        <w:rPr>
          <w:sz w:val="28"/>
          <w:szCs w:val="28"/>
        </w:rPr>
        <w:t>предметное жюри</w:t>
      </w:r>
      <w:r w:rsidRPr="005606F1">
        <w:rPr>
          <w:sz w:val="28"/>
          <w:szCs w:val="28"/>
        </w:rPr>
        <w:t xml:space="preserve"> для конкурсантов  в соответствии с представленными заявками от ОУ.</w:t>
      </w:r>
    </w:p>
    <w:p w:rsidR="00BD2611" w:rsidRPr="005606F1" w:rsidRDefault="00BD2611" w:rsidP="005606F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606F1">
        <w:rPr>
          <w:sz w:val="28"/>
          <w:szCs w:val="28"/>
        </w:rPr>
        <w:t>Утвердить Положение о конкурсе «Учитель года – 2014» (приложение №1).</w:t>
      </w:r>
    </w:p>
    <w:p w:rsidR="00BD2611" w:rsidRPr="005606F1" w:rsidRDefault="00BD2611" w:rsidP="005606F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606F1">
        <w:rPr>
          <w:sz w:val="28"/>
          <w:szCs w:val="28"/>
        </w:rPr>
        <w:t>Утвердить смету расходов (приложение №2).</w:t>
      </w:r>
    </w:p>
    <w:p w:rsidR="00BD2611" w:rsidRDefault="00BD2611" w:rsidP="005606F1">
      <w:pPr>
        <w:pStyle w:val="a5"/>
        <w:jc w:val="both"/>
        <w:rPr>
          <w:sz w:val="28"/>
          <w:szCs w:val="28"/>
        </w:rPr>
      </w:pPr>
    </w:p>
    <w:p w:rsidR="00BD2611" w:rsidRPr="005606F1" w:rsidRDefault="00BD2611" w:rsidP="005606F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606F1">
        <w:rPr>
          <w:sz w:val="28"/>
          <w:szCs w:val="28"/>
        </w:rPr>
        <w:t>Контроль за</w:t>
      </w:r>
      <w:proofErr w:type="gramEnd"/>
      <w:r w:rsidRPr="005606F1">
        <w:rPr>
          <w:sz w:val="28"/>
          <w:szCs w:val="28"/>
        </w:rPr>
        <w:t xml:space="preserve"> исполнением данного  приказа возложить на заместителя начальника отд</w:t>
      </w:r>
      <w:r w:rsidR="005606F1" w:rsidRPr="005606F1">
        <w:rPr>
          <w:sz w:val="28"/>
          <w:szCs w:val="28"/>
        </w:rPr>
        <w:t xml:space="preserve">ела образования </w:t>
      </w:r>
      <w:proofErr w:type="spellStart"/>
      <w:r w:rsidR="005606F1" w:rsidRPr="005606F1">
        <w:rPr>
          <w:sz w:val="28"/>
          <w:szCs w:val="28"/>
        </w:rPr>
        <w:t>Климонтову</w:t>
      </w:r>
      <w:proofErr w:type="spellEnd"/>
      <w:r w:rsidR="005606F1" w:rsidRPr="005606F1">
        <w:rPr>
          <w:sz w:val="28"/>
          <w:szCs w:val="28"/>
        </w:rPr>
        <w:t xml:space="preserve"> Г. Н</w:t>
      </w:r>
      <w:r w:rsidRPr="005606F1">
        <w:rPr>
          <w:sz w:val="28"/>
          <w:szCs w:val="28"/>
        </w:rPr>
        <w:t>.</w:t>
      </w:r>
    </w:p>
    <w:p w:rsidR="00BD2611" w:rsidRPr="00BD2611" w:rsidRDefault="00BD2611" w:rsidP="00BD2611">
      <w:pPr>
        <w:rPr>
          <w:sz w:val="28"/>
          <w:szCs w:val="28"/>
        </w:rPr>
      </w:pPr>
    </w:p>
    <w:p w:rsidR="00BD2611" w:rsidRDefault="00BD2611" w:rsidP="00BD2611">
      <w:pPr>
        <w:ind w:left="360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Е. Ю. Сотникова</w:t>
      </w:r>
    </w:p>
    <w:p w:rsidR="00BD2611" w:rsidRDefault="00BD2611" w:rsidP="00BD2611">
      <w:pPr>
        <w:ind w:left="360"/>
        <w:rPr>
          <w:sz w:val="28"/>
          <w:szCs w:val="28"/>
        </w:rPr>
      </w:pPr>
    </w:p>
    <w:p w:rsidR="00BD2611" w:rsidRPr="00BD2611" w:rsidRDefault="00BD2611" w:rsidP="00BD2611">
      <w:pPr>
        <w:ind w:left="360"/>
        <w:rPr>
          <w:sz w:val="22"/>
          <w:szCs w:val="22"/>
        </w:rPr>
      </w:pPr>
      <w:r w:rsidRPr="00BD2611">
        <w:rPr>
          <w:sz w:val="22"/>
          <w:szCs w:val="22"/>
        </w:rPr>
        <w:t>С. Л. Трофимова</w:t>
      </w:r>
    </w:p>
    <w:p w:rsidR="00BD2611" w:rsidRPr="00BD2611" w:rsidRDefault="00BD2611" w:rsidP="00BD2611">
      <w:pPr>
        <w:ind w:left="360"/>
        <w:rPr>
          <w:sz w:val="22"/>
          <w:szCs w:val="22"/>
        </w:rPr>
      </w:pPr>
      <w:r w:rsidRPr="00BD2611">
        <w:rPr>
          <w:sz w:val="22"/>
          <w:szCs w:val="22"/>
        </w:rPr>
        <w:t>5-27-40</w:t>
      </w:r>
    </w:p>
    <w:p w:rsidR="00BD2611" w:rsidRPr="002A7046" w:rsidRDefault="00BD2611" w:rsidP="00BD2611">
      <w:pPr>
        <w:jc w:val="right"/>
        <w:rPr>
          <w:sz w:val="28"/>
          <w:szCs w:val="28"/>
        </w:rPr>
      </w:pPr>
      <w:r w:rsidRPr="002A7046">
        <w:rPr>
          <w:sz w:val="28"/>
          <w:szCs w:val="28"/>
        </w:rPr>
        <w:t>Приложение №2</w:t>
      </w:r>
    </w:p>
    <w:p w:rsidR="002A7046" w:rsidRDefault="002A7046" w:rsidP="002A7046">
      <w:pPr>
        <w:pStyle w:val="a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Приложение №1</w:t>
      </w:r>
    </w:p>
    <w:p w:rsidR="002A7046" w:rsidRDefault="002A7046" w:rsidP="002A704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приказу по отделу образования</w:t>
      </w:r>
    </w:p>
    <w:p w:rsidR="002A7046" w:rsidRDefault="002A7046" w:rsidP="002A704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№_____ от __________</w:t>
      </w:r>
    </w:p>
    <w:p w:rsidR="002A7046" w:rsidRDefault="002A7046" w:rsidP="002A7046">
      <w:pPr>
        <w:pStyle w:val="a5"/>
        <w:rPr>
          <w:sz w:val="28"/>
          <w:szCs w:val="28"/>
        </w:rPr>
      </w:pPr>
      <w:r w:rsidRPr="002A7046">
        <w:rPr>
          <w:sz w:val="28"/>
          <w:szCs w:val="28"/>
        </w:rPr>
        <w:t xml:space="preserve">     </w:t>
      </w:r>
    </w:p>
    <w:p w:rsidR="00BF6B15" w:rsidRDefault="00BF6B15" w:rsidP="00BF6B15">
      <w:pPr>
        <w:pStyle w:val="ConsPlusNormal"/>
        <w:widowControl/>
        <w:ind w:firstLine="540"/>
        <w:jc w:val="both"/>
      </w:pPr>
    </w:p>
    <w:p w:rsidR="00BF6B15" w:rsidRDefault="00BF6B15" w:rsidP="00BF6B15">
      <w:pPr>
        <w:pStyle w:val="ConsPlusTitle"/>
        <w:widowControl/>
        <w:jc w:val="center"/>
      </w:pPr>
      <w:r>
        <w:t>ПОЛОЖЕНИЕ</w:t>
      </w:r>
    </w:p>
    <w:p w:rsidR="00BF6B15" w:rsidRDefault="00BF6B15" w:rsidP="00BF6B15">
      <w:pPr>
        <w:pStyle w:val="ConsPlusTitle"/>
        <w:widowControl/>
        <w:jc w:val="center"/>
      </w:pPr>
      <w:r>
        <w:t>О ПРОВЕДЕНИИ РАЙОННОГО   КОНКУРСА</w:t>
      </w:r>
    </w:p>
    <w:p w:rsidR="00BF6B15" w:rsidRDefault="00BF6B15" w:rsidP="00BF6B15">
      <w:pPr>
        <w:pStyle w:val="ConsPlusTitle"/>
        <w:widowControl/>
        <w:jc w:val="center"/>
      </w:pPr>
      <w:r>
        <w:t>"УЧИТЕЛЬ ГОДА ЛЕБЕДЯНСКОГО РАЙОНА"</w:t>
      </w:r>
    </w:p>
    <w:p w:rsidR="00BF6B15" w:rsidRDefault="00BF6B15" w:rsidP="00BF6B15">
      <w:pPr>
        <w:pStyle w:val="ConsPlusNormal"/>
        <w:widowControl/>
        <w:ind w:firstLine="0"/>
        <w:jc w:val="center"/>
      </w:pPr>
    </w:p>
    <w:p w:rsidR="00BF6B15" w:rsidRDefault="00BF6B15" w:rsidP="00BF6B15">
      <w:pPr>
        <w:pStyle w:val="ConsPlusNormal"/>
        <w:widowControl/>
        <w:ind w:firstLine="540"/>
        <w:jc w:val="both"/>
      </w:pPr>
    </w:p>
    <w:p w:rsidR="00BF6B15" w:rsidRDefault="00BF6B15" w:rsidP="00BF6B15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BF6B15" w:rsidRDefault="00BF6B15" w:rsidP="00BF6B15">
      <w:pPr>
        <w:pStyle w:val="ConsPlusNormal"/>
        <w:widowControl/>
        <w:ind w:firstLine="540"/>
        <w:jc w:val="both"/>
      </w:pPr>
    </w:p>
    <w:p w:rsidR="00BF6B15" w:rsidRDefault="00BF6B15" w:rsidP="00BF6B15">
      <w:pPr>
        <w:pStyle w:val="ConsPlusNormal"/>
        <w:widowControl/>
        <w:ind w:firstLine="540"/>
        <w:jc w:val="both"/>
      </w:pPr>
      <w:r>
        <w:t>1.1. Настоящее Положение устанавливает порядок проведения районного публичного конкурса "Учитель года Лебедянского района" (далее - конкурс).</w:t>
      </w:r>
    </w:p>
    <w:p w:rsidR="00BF6B15" w:rsidRDefault="00BF6B15" w:rsidP="00BF6B15">
      <w:pPr>
        <w:pStyle w:val="ConsPlusNormal"/>
        <w:widowControl/>
        <w:ind w:firstLine="540"/>
        <w:jc w:val="both"/>
      </w:pPr>
      <w:r>
        <w:t>1.2. Конкурс проводится ежегодно среди педагогических работников общеобразовательных учреждений Липецкой области, реализующих общеобразовательные программы (далее - участники конкурса).</w:t>
      </w:r>
    </w:p>
    <w:p w:rsidR="00BF6B15" w:rsidRDefault="00BF6B15" w:rsidP="00BF6B15">
      <w:pPr>
        <w:pStyle w:val="ConsPlusNormal"/>
        <w:widowControl/>
        <w:ind w:firstLine="540"/>
        <w:jc w:val="both"/>
      </w:pPr>
      <w:r>
        <w:t>1.3. Конкурс проводится в закрытой форме.</w:t>
      </w:r>
    </w:p>
    <w:p w:rsidR="00BF6B15" w:rsidRDefault="00BF6B15" w:rsidP="00BF6B15">
      <w:pPr>
        <w:pStyle w:val="ConsPlusNormal"/>
        <w:widowControl/>
        <w:ind w:firstLine="540"/>
        <w:jc w:val="both"/>
      </w:pPr>
      <w:r>
        <w:t>1.4. Организатором конкурса является отдел образования администрации Лебедянского муниципального района (далее - организатор конкурса).</w:t>
      </w:r>
    </w:p>
    <w:p w:rsidR="00BF6B15" w:rsidRDefault="00BF6B15" w:rsidP="00BF6B15">
      <w:pPr>
        <w:pStyle w:val="ConsPlusNormal"/>
        <w:widowControl/>
        <w:ind w:firstLine="540"/>
        <w:jc w:val="both"/>
      </w:pPr>
    </w:p>
    <w:p w:rsidR="00BF6B15" w:rsidRDefault="00BF6B15" w:rsidP="00BF6B15">
      <w:pPr>
        <w:pStyle w:val="ConsPlusNormal"/>
        <w:widowControl/>
        <w:ind w:firstLine="0"/>
        <w:jc w:val="center"/>
        <w:outlineLvl w:val="1"/>
      </w:pPr>
      <w:r>
        <w:t>2. Цели конкурса</w:t>
      </w:r>
    </w:p>
    <w:p w:rsidR="00BF6B15" w:rsidRDefault="00BF6B15" w:rsidP="00BF6B15">
      <w:pPr>
        <w:pStyle w:val="ConsPlusNormal"/>
        <w:widowControl/>
        <w:ind w:firstLine="540"/>
        <w:jc w:val="both"/>
      </w:pPr>
    </w:p>
    <w:p w:rsidR="00BF6B15" w:rsidRDefault="00BF6B15" w:rsidP="00BF6B15">
      <w:pPr>
        <w:pStyle w:val="ConsPlusNormal"/>
        <w:widowControl/>
        <w:ind w:firstLine="540"/>
        <w:jc w:val="both"/>
      </w:pPr>
      <w:r>
        <w:t xml:space="preserve">2.1. Конкурс проводится ежегодно в целях выявления, поддержки и </w:t>
      </w:r>
      <w:proofErr w:type="gramStart"/>
      <w:r>
        <w:t>поощрения</w:t>
      </w:r>
      <w:proofErr w:type="gramEnd"/>
      <w:r>
        <w:t xml:space="preserve"> творчески работающих педагогов, повышения престижа учительского труда, распространения педагогического опыта лучших учителей района.</w:t>
      </w:r>
    </w:p>
    <w:p w:rsidR="00BF6B15" w:rsidRDefault="00BF6B15" w:rsidP="00BF6B15">
      <w:pPr>
        <w:pStyle w:val="ConsPlusNormal"/>
        <w:widowControl/>
        <w:ind w:firstLine="540"/>
        <w:jc w:val="both"/>
      </w:pPr>
    </w:p>
    <w:p w:rsidR="00BF6B15" w:rsidRDefault="00BF6B15" w:rsidP="00BF6B15">
      <w:pPr>
        <w:pStyle w:val="ConsPlusNormal"/>
        <w:widowControl/>
        <w:ind w:firstLine="0"/>
        <w:jc w:val="center"/>
        <w:outlineLvl w:val="1"/>
      </w:pPr>
      <w:r>
        <w:t>3. Порядок представления документов</w:t>
      </w:r>
    </w:p>
    <w:p w:rsidR="00BF6B15" w:rsidRDefault="00BF6B15" w:rsidP="00BF6B15">
      <w:pPr>
        <w:pStyle w:val="ConsPlusNormal"/>
        <w:widowControl/>
        <w:ind w:firstLine="540"/>
        <w:jc w:val="both"/>
      </w:pPr>
    </w:p>
    <w:p w:rsidR="00BF6B15" w:rsidRDefault="00BF6B15" w:rsidP="00BF6B15">
      <w:pPr>
        <w:pStyle w:val="ConsPlusNormal"/>
        <w:widowControl/>
        <w:ind w:firstLine="540"/>
        <w:jc w:val="both"/>
      </w:pPr>
      <w:r>
        <w:t>3.1. Для участия в конкурсе педагогические работники общеобразовательных учреждений Лебедянского муниципального района до 13 декабря текущего года направляют в адрес организатора конкурса следующие документы:</w:t>
      </w:r>
    </w:p>
    <w:p w:rsidR="00BF6B15" w:rsidRDefault="00BF6B15" w:rsidP="00BF6B15">
      <w:pPr>
        <w:pStyle w:val="ConsPlusNormal"/>
        <w:widowControl/>
        <w:ind w:firstLine="540"/>
        <w:jc w:val="both"/>
      </w:pPr>
      <w:r>
        <w:t>- заявку на участие в конкурсе;</w:t>
      </w:r>
    </w:p>
    <w:p w:rsidR="00BF6B15" w:rsidRDefault="00BF6B15" w:rsidP="00BF6B15">
      <w:pPr>
        <w:pStyle w:val="ConsPlusNormal"/>
        <w:widowControl/>
        <w:ind w:firstLine="540"/>
        <w:jc w:val="both"/>
      </w:pPr>
      <w:proofErr w:type="gramStart"/>
      <w:r>
        <w:t>- сведения об участнике конкурса с указанием даты рождения, образования, специальности, наименования учебного заведения, года его окончания, места работы, должности, квалификационной категории, стажа педагогической работы, званий, наград, дополнительных сведе</w:t>
      </w:r>
      <w:r w:rsidR="00487264">
        <w:t>ний, домашнего адреса, телефона.</w:t>
      </w:r>
      <w:proofErr w:type="gramEnd"/>
    </w:p>
    <w:p w:rsidR="00BF6B15" w:rsidRDefault="00BF6B15" w:rsidP="00BF6B15">
      <w:pPr>
        <w:pStyle w:val="ConsPlusNormal"/>
        <w:widowControl/>
        <w:ind w:firstLine="540"/>
        <w:jc w:val="both"/>
      </w:pPr>
      <w:r>
        <w:t>Заявки, поступившие позже указанного срока, не рассматриваются.</w:t>
      </w:r>
    </w:p>
    <w:p w:rsidR="00BF6B15" w:rsidRDefault="00BF6B15" w:rsidP="00BF6B15">
      <w:pPr>
        <w:pStyle w:val="ConsPlusNormal"/>
        <w:widowControl/>
        <w:ind w:firstLine="540"/>
        <w:jc w:val="both"/>
      </w:pPr>
      <w:r>
        <w:t>3.2. Представленные организатору конкурса документы не возвращаются.</w:t>
      </w:r>
    </w:p>
    <w:p w:rsidR="00BF6B15" w:rsidRDefault="00BF6B15" w:rsidP="00BF6B15">
      <w:pPr>
        <w:pStyle w:val="ConsPlusNormal"/>
        <w:widowControl/>
        <w:ind w:firstLine="540"/>
        <w:jc w:val="both"/>
      </w:pPr>
    </w:p>
    <w:p w:rsidR="00BF6B15" w:rsidRDefault="00BF6B15" w:rsidP="00BF6B15">
      <w:pPr>
        <w:pStyle w:val="ConsPlusNormal"/>
        <w:widowControl/>
        <w:ind w:firstLine="0"/>
        <w:jc w:val="center"/>
        <w:outlineLvl w:val="1"/>
      </w:pPr>
      <w:r>
        <w:t>4. Содержание конкурса</w:t>
      </w:r>
    </w:p>
    <w:p w:rsidR="00BF6B15" w:rsidRDefault="00BF6B15" w:rsidP="00BF6B15">
      <w:pPr>
        <w:pStyle w:val="ConsPlusNormal"/>
        <w:widowControl/>
        <w:ind w:firstLine="540"/>
        <w:jc w:val="both"/>
      </w:pPr>
    </w:p>
    <w:p w:rsidR="00BF6B15" w:rsidRDefault="00BF6B15" w:rsidP="00BF6B15">
      <w:pPr>
        <w:pStyle w:val="ConsPlusNormal"/>
        <w:widowControl/>
        <w:ind w:firstLine="540"/>
        <w:jc w:val="both"/>
      </w:pPr>
      <w:r>
        <w:t>4.1. Конкурс проводится в два этапа и включает следующие конкурсные испытания:</w:t>
      </w:r>
    </w:p>
    <w:p w:rsidR="00BF6B15" w:rsidRDefault="00BF6B15" w:rsidP="00BF6B15">
      <w:pPr>
        <w:pStyle w:val="ConsPlusNormal"/>
        <w:widowControl/>
        <w:ind w:firstLine="540"/>
        <w:jc w:val="both"/>
      </w:pPr>
      <w:r>
        <w:t>Первый этап:</w:t>
      </w:r>
    </w:p>
    <w:p w:rsidR="00BF6B15" w:rsidRDefault="00BF6B15" w:rsidP="00BF6B15">
      <w:pPr>
        <w:pStyle w:val="ConsPlusNormal"/>
        <w:widowControl/>
        <w:ind w:firstLine="540"/>
        <w:jc w:val="both"/>
      </w:pPr>
      <w:r>
        <w:t>- урок в незнакомом классе в соответствии с учебной программой;</w:t>
      </w:r>
    </w:p>
    <w:p w:rsidR="00BF6B15" w:rsidRDefault="00487264" w:rsidP="00BF6B15">
      <w:pPr>
        <w:pStyle w:val="ConsPlusNormal"/>
        <w:widowControl/>
        <w:ind w:firstLine="540"/>
        <w:jc w:val="both"/>
      </w:pPr>
      <w:r>
        <w:t>- представление опыта работы.</w:t>
      </w:r>
    </w:p>
    <w:p w:rsidR="00BF6B15" w:rsidRDefault="00BF6B15" w:rsidP="00BF6B15">
      <w:pPr>
        <w:pStyle w:val="ConsPlusNormal"/>
        <w:widowControl/>
        <w:ind w:firstLine="540"/>
        <w:jc w:val="both"/>
      </w:pPr>
      <w:r>
        <w:t>Второй этап:</w:t>
      </w:r>
    </w:p>
    <w:p w:rsidR="00487264" w:rsidRDefault="00487264" w:rsidP="00BF6B15">
      <w:pPr>
        <w:pStyle w:val="ConsPlusNormal"/>
        <w:widowControl/>
        <w:ind w:firstLine="540"/>
        <w:jc w:val="both"/>
      </w:pPr>
      <w:r>
        <w:t xml:space="preserve">- творческая </w:t>
      </w:r>
      <w:proofErr w:type="spellStart"/>
      <w:r>
        <w:t>самопрезентация</w:t>
      </w:r>
      <w:proofErr w:type="spellEnd"/>
      <w:r>
        <w:t>.</w:t>
      </w:r>
    </w:p>
    <w:p w:rsidR="00BF6B15" w:rsidRDefault="00BF6B15" w:rsidP="00BF6B15">
      <w:pPr>
        <w:pStyle w:val="ConsPlusNormal"/>
        <w:widowControl/>
        <w:ind w:firstLine="540"/>
        <w:jc w:val="both"/>
      </w:pPr>
      <w:r>
        <w:t>4.2. Участники конкурса оцениваются по балльной системе:</w:t>
      </w:r>
    </w:p>
    <w:p w:rsidR="00BF6B15" w:rsidRDefault="00BF6B15" w:rsidP="00BF6B15">
      <w:pPr>
        <w:pStyle w:val="ConsPlusNormal"/>
        <w:widowControl/>
        <w:ind w:firstLine="540"/>
        <w:jc w:val="both"/>
      </w:pPr>
      <w:r>
        <w:t>урок в незнакомом классе в соответствии с учебной программой - максимальное количество баллов - 10;</w:t>
      </w:r>
    </w:p>
    <w:p w:rsidR="00BF6B15" w:rsidRDefault="00BF6B15" w:rsidP="00BF6B15">
      <w:pPr>
        <w:pStyle w:val="ConsPlusNormal"/>
        <w:widowControl/>
        <w:ind w:firstLine="540"/>
        <w:jc w:val="both"/>
      </w:pPr>
      <w:r>
        <w:t>представление опыта работы - максимальное количество баллов - 5;</w:t>
      </w:r>
    </w:p>
    <w:p w:rsidR="00BF6B15" w:rsidRDefault="00BF6B15" w:rsidP="00BF6B15">
      <w:pPr>
        <w:pStyle w:val="ConsPlusNormal"/>
        <w:widowControl/>
        <w:ind w:firstLine="540"/>
        <w:jc w:val="both"/>
      </w:pPr>
      <w:proofErr w:type="gramStart"/>
      <w:r>
        <w:t>творческая</w:t>
      </w:r>
      <w:proofErr w:type="gramEnd"/>
      <w:r>
        <w:t xml:space="preserve"> </w:t>
      </w:r>
      <w:proofErr w:type="spellStart"/>
      <w:r>
        <w:t>самопрезентация</w:t>
      </w:r>
      <w:proofErr w:type="spellEnd"/>
      <w:r>
        <w:t xml:space="preserve"> - максимальное количество баллов - 5;</w:t>
      </w:r>
    </w:p>
    <w:p w:rsidR="00BF6B15" w:rsidRDefault="00BF6B15" w:rsidP="00BF6B15">
      <w:pPr>
        <w:pStyle w:val="ConsPlusNormal"/>
        <w:widowControl/>
        <w:ind w:firstLine="540"/>
        <w:jc w:val="both"/>
      </w:pPr>
      <w:r>
        <w:t>4.3. К участию во втором этапе допускаются пять участников, набравших наибольшее количество баллов по результатам первого этапа.</w:t>
      </w:r>
    </w:p>
    <w:p w:rsidR="00BF6B15" w:rsidRDefault="00BF6B15" w:rsidP="00BF6B15">
      <w:pPr>
        <w:pStyle w:val="ConsPlusNormal"/>
        <w:widowControl/>
        <w:ind w:firstLine="540"/>
        <w:jc w:val="both"/>
      </w:pPr>
    </w:p>
    <w:p w:rsidR="00BF6B15" w:rsidRDefault="00BF6B15" w:rsidP="00BF6B15">
      <w:pPr>
        <w:pStyle w:val="ConsPlusNormal"/>
        <w:widowControl/>
        <w:ind w:firstLine="0"/>
        <w:jc w:val="center"/>
        <w:outlineLvl w:val="1"/>
      </w:pPr>
      <w:r>
        <w:t>5. Подведение итогов конкурса</w:t>
      </w:r>
    </w:p>
    <w:p w:rsidR="00BF6B15" w:rsidRDefault="00BF6B15" w:rsidP="00BF6B15">
      <w:pPr>
        <w:pStyle w:val="ConsPlusNormal"/>
        <w:widowControl/>
        <w:ind w:firstLine="540"/>
        <w:jc w:val="both"/>
      </w:pPr>
    </w:p>
    <w:p w:rsidR="00BF6B15" w:rsidRDefault="00BF6B15" w:rsidP="00487264">
      <w:pPr>
        <w:pStyle w:val="ConsPlusNormal"/>
        <w:widowControl/>
        <w:ind w:firstLine="540"/>
        <w:jc w:val="both"/>
      </w:pPr>
      <w:r>
        <w:t xml:space="preserve">5.1. </w:t>
      </w:r>
      <w:r w:rsidR="00487264">
        <w:t>Участники 2 этапа награждаются почетными грамотами и памятными призами. Победителю Конкурса устанавливается 20-процентная надбавка к заработной плате сроком на один год, призером второго этапа 10-процентная надбавка к заработной плате сроком на один год.</w:t>
      </w:r>
    </w:p>
    <w:sectPr w:rsidR="00BF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5C8E"/>
    <w:multiLevelType w:val="hybridMultilevel"/>
    <w:tmpl w:val="3F54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01778"/>
    <w:multiLevelType w:val="hybridMultilevel"/>
    <w:tmpl w:val="3C7A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8"/>
    <w:rsid w:val="00163120"/>
    <w:rsid w:val="002A7046"/>
    <w:rsid w:val="003D4B26"/>
    <w:rsid w:val="00487264"/>
    <w:rsid w:val="004B2F2D"/>
    <w:rsid w:val="005606F1"/>
    <w:rsid w:val="00560FE0"/>
    <w:rsid w:val="0063409F"/>
    <w:rsid w:val="00872494"/>
    <w:rsid w:val="00974F4B"/>
    <w:rsid w:val="00975E48"/>
    <w:rsid w:val="00B251C6"/>
    <w:rsid w:val="00BD2611"/>
    <w:rsid w:val="00BF6B15"/>
    <w:rsid w:val="00E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E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5E48"/>
    <w:pPr>
      <w:ind w:left="720"/>
      <w:contextualSpacing/>
    </w:pPr>
  </w:style>
  <w:style w:type="paragraph" w:customStyle="1" w:styleId="ConsPlusNormal">
    <w:name w:val="ConsPlusNormal"/>
    <w:uiPriority w:val="99"/>
    <w:rsid w:val="00BF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6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E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5E48"/>
    <w:pPr>
      <w:ind w:left="720"/>
      <w:contextualSpacing/>
    </w:pPr>
  </w:style>
  <w:style w:type="paragraph" w:customStyle="1" w:styleId="ConsPlusNormal">
    <w:name w:val="ConsPlusNormal"/>
    <w:uiPriority w:val="99"/>
    <w:rsid w:val="00BF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6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</cp:revision>
  <dcterms:created xsi:type="dcterms:W3CDTF">2013-12-03T08:10:00Z</dcterms:created>
  <dcterms:modified xsi:type="dcterms:W3CDTF">2014-01-21T05:31:00Z</dcterms:modified>
</cp:coreProperties>
</file>