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A37" w:rsidRPr="00C64A37" w:rsidRDefault="00C64A37" w:rsidP="00C64A37">
      <w:pPr>
        <w:rPr>
          <w:rFonts w:ascii="Times New Roman" w:hAnsi="Times New Roman" w:cs="Times New Roman"/>
          <w:b/>
          <w:sz w:val="32"/>
          <w:szCs w:val="32"/>
        </w:rPr>
      </w:pPr>
      <w:r w:rsidRPr="00C64A37">
        <w:rPr>
          <w:rFonts w:ascii="Times New Roman" w:hAnsi="Times New Roman" w:cs="Times New Roman"/>
          <w:b/>
          <w:sz w:val="32"/>
          <w:szCs w:val="32"/>
        </w:rPr>
        <w:t>Новые требования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к рабочим программам 2016-2017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 xml:space="preserve">Приказами </w:t>
      </w:r>
      <w:proofErr w:type="spellStart"/>
      <w:r w:rsidRPr="00C64A37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Pr="00C64A37">
        <w:rPr>
          <w:rFonts w:ascii="Times New Roman" w:hAnsi="Times New Roman" w:cs="Times New Roman"/>
          <w:sz w:val="32"/>
          <w:szCs w:val="32"/>
        </w:rPr>
        <w:t xml:space="preserve"> России от 31.12.2015 г. были установлены новые требования к рабочим программам на 2016-2017 учебный год. Они заключаются в упрощении структуры, по которой составляется рабочая программа по стандартам второго поколения.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 xml:space="preserve">Учителя чаще всего копируют примерную программу и добавляют </w:t>
      </w:r>
      <w:bookmarkStart w:id="0" w:name="_GoBack"/>
      <w:r w:rsidRPr="00C64A37">
        <w:rPr>
          <w:rFonts w:ascii="Times New Roman" w:hAnsi="Times New Roman" w:cs="Times New Roman"/>
          <w:sz w:val="32"/>
          <w:szCs w:val="32"/>
        </w:rPr>
        <w:t>лишь тематическое планирование. Объем может достигать нескольких сот страниц. Документ не выполняет функцию эффективного инструмента для самого педагога, а является лишь формальностью.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Для снижения административной нагрузки и были внесены изменения.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Изменения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 xml:space="preserve">Если раньше структура программы состояла из восьми пунктов, </w:t>
      </w:r>
      <w:bookmarkEnd w:id="0"/>
      <w:r w:rsidRPr="00C64A37">
        <w:rPr>
          <w:rFonts w:ascii="Times New Roman" w:hAnsi="Times New Roman" w:cs="Times New Roman"/>
          <w:sz w:val="32"/>
          <w:szCs w:val="32"/>
        </w:rPr>
        <w:t>теперь осталось только три: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планируемые результаты освоения учебного предмета, курса;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содержание учебного предмета, курса;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тематическое планирование с указанием количества часов на освоение каждой темы.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В рабочих программах внеурочной деятельности остались следующие пункты: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результаты освоения курса внеурочной деятельности;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содержание курса внеурочной деятельности с указанием форм организации и видов деятельности;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тематическое планирование.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Кроме того, разработанные авторские рабочие программы на 2016-2017 учебный год могут использоваться для реализации учебного процесса. Это возможно в случае соответствия программы требованиям ФГОС и основным положениям примерной программы. Решение о внедрении разработки в школьный процесс принимает администрация школы.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lastRenderedPageBreak/>
        <w:t>Будут внесены изменения и в перечень учебников. Будут оставлены или добавлены те комплекты, которые имеют пособие для учителя, методические рекомендации по методике преподавания и изучению предмета.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Структура рабочей программы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 xml:space="preserve">В рамках реализации учебного процесса и в связи с введением новых стандартов </w:t>
      </w:r>
      <w:proofErr w:type="gramStart"/>
      <w:r w:rsidRPr="00C64A37">
        <w:rPr>
          <w:rFonts w:ascii="Times New Roman" w:hAnsi="Times New Roman" w:cs="Times New Roman"/>
          <w:sz w:val="32"/>
          <w:szCs w:val="32"/>
        </w:rPr>
        <w:t>ФГОС ,</w:t>
      </w:r>
      <w:proofErr w:type="gramEnd"/>
      <w:r w:rsidRPr="00C64A37">
        <w:rPr>
          <w:rFonts w:ascii="Times New Roman" w:hAnsi="Times New Roman" w:cs="Times New Roman"/>
          <w:sz w:val="32"/>
          <w:szCs w:val="32"/>
        </w:rPr>
        <w:t xml:space="preserve"> рабочая программа по каждому предмету в обязательном порядке должна входить в школьную документацию.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Рабочая программа состоит из нескольких учебно-методических документаций. Она включает в себя: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Титульный лист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На нем указывается: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полное наименование учебного заведения;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название учебного предмета с указанием класса, для которого создана программа;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автор программы, с указанием должности и при наличии категории;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срок, на который она утверждается.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Пояснительную записку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Она должна содержать: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информацию об авторе программы, комплекте используемых учебников;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цели и задачи педагога на данный учебный год. Так как каждый класс индивидуален, они быть подстроены под каждый класс.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в каждом классе есть «особенные» дети. В программе необходимо написать методы работы с ними.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 xml:space="preserve"> в рабочую программу можно вносить изменения сроков изучения тематических разделов. Должна быть указана причина и целесообразное обоснование корректировки. В дальнейшем, на </w:t>
      </w:r>
      <w:r w:rsidRPr="00C64A37">
        <w:rPr>
          <w:rFonts w:ascii="Times New Roman" w:hAnsi="Times New Roman" w:cs="Times New Roman"/>
          <w:sz w:val="32"/>
          <w:szCs w:val="32"/>
        </w:rPr>
        <w:lastRenderedPageBreak/>
        <w:t>протяжении учебного года, можно вносить дополнительные поправки. Они будут зависеть от степени развития учащихся во время изучения материала.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Сетку календарно-тематического планирования.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Таблица должна состоять: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из общего названия раздела, количества часов, выделяемых на его изучение;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далее прописываются темы раздела. В случае, если тема изучается не один урок, также указывается количество часов.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обязательно необходимо указать планируемые результаты. Раньше необходимо было прописывать их на каждую тему. В рабочих программах 2016-2017 года можно указывать результаты на весь блок.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обязательно указание формы занятий на каждую тему. Это может быть беседа, практическое или теоретическое занятие, дискуссии.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Новые стандарты предполагают проведение нестандартных уроков. Здесь можно использовать уроки — исследования, путешествия, круглый стол, конференции, фантазирования.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 xml:space="preserve"> в программе должно быть прописано, каким образом будут оценены результаты освоения знаний: предметные, </w:t>
      </w:r>
      <w:proofErr w:type="spellStart"/>
      <w:r w:rsidRPr="00C64A37"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 w:rsidRPr="00C64A37">
        <w:rPr>
          <w:rFonts w:ascii="Times New Roman" w:hAnsi="Times New Roman" w:cs="Times New Roman"/>
          <w:sz w:val="32"/>
          <w:szCs w:val="32"/>
        </w:rPr>
        <w:t>, личностные. Для проверки первых результатов можно применять самостоятельные работы, диктанты, викторины, тесты.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приемы преподавания. Это может быть словесный, игровой, наглядный или практический метод.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деятельность учеников. Это может фронтальная работа, индивидуальная или групповая.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учебно-методическое пособие: наглядные пособия, ауди и видео техника, дидактические материалы.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Составление программы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lastRenderedPageBreak/>
        <w:t>Рабочая программа создается на основании: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стандартов нового поколения ФГОС;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примерной программы учебного курса, комплекта учебников. Они должны входить в список рекомендованных Министерством образования и науки Российской Федерации.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 при составлении рабочей программы необходимо учитывать положение и учебный план образовательного учреждения.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Учитель может внести поправки и изменения в примерную программу, а может на ее основе разработать авторскую.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Особенности рабочей программы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Рабочая программа учителя – это авторский документ. Несмотря на то, что она должна содержать одинаковые пункты, соответствовать ФГОС и особенностям реализации, у разных учителей она будет отличаться. На отличия будет влиять класс, для которого программа разрабатывалась, его особенности.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Большое влияние оказывает и опыт учителя, его подходы и методы в обучении, стиль мышления.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Программа проверяется и утверждается администрацией школы до начала учебного года, но не позднее 31 августа.</w:t>
      </w:r>
    </w:p>
    <w:p w:rsidR="00C64A37" w:rsidRPr="00C64A37" w:rsidRDefault="00C64A37" w:rsidP="00C64A37">
      <w:pPr>
        <w:rPr>
          <w:rFonts w:ascii="Times New Roman" w:hAnsi="Times New Roman" w:cs="Times New Roman"/>
          <w:sz w:val="32"/>
          <w:szCs w:val="32"/>
        </w:rPr>
      </w:pPr>
      <w:r w:rsidRPr="00C64A37">
        <w:rPr>
          <w:rFonts w:ascii="Times New Roman" w:hAnsi="Times New Roman" w:cs="Times New Roman"/>
          <w:sz w:val="32"/>
          <w:szCs w:val="32"/>
        </w:rPr>
        <w:t>В дальнейшем администрацией ведется систематический контроль за осуществление прописанных в рабочей программе положений.</w:t>
      </w:r>
    </w:p>
    <w:p w:rsidR="00C64A37" w:rsidRDefault="00C64A37" w:rsidP="00C64A37"/>
    <w:p w:rsidR="00C64A37" w:rsidRDefault="00C64A37" w:rsidP="00C64A37"/>
    <w:p w:rsidR="00C64A37" w:rsidRDefault="00C64A37" w:rsidP="00C64A37"/>
    <w:p w:rsidR="00E2000E" w:rsidRDefault="00E2000E" w:rsidP="00C64A37"/>
    <w:sectPr w:rsidR="00E2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37"/>
    <w:rsid w:val="00C64A37"/>
    <w:rsid w:val="00E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D918"/>
  <w15:chartTrackingRefBased/>
  <w15:docId w15:val="{02CB62A1-F4F1-4E86-AD75-90CDCA1E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sawin</dc:creator>
  <cp:keywords/>
  <dc:description/>
  <cp:lastModifiedBy>sawin</cp:lastModifiedBy>
  <cp:revision>2</cp:revision>
  <dcterms:created xsi:type="dcterms:W3CDTF">2017-11-11T15:57:00Z</dcterms:created>
  <dcterms:modified xsi:type="dcterms:W3CDTF">2017-11-11T15:59:00Z</dcterms:modified>
</cp:coreProperties>
</file>